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52E28C" w14:textId="77777777" w:rsidR="00141AF8" w:rsidRPr="00AD56AD" w:rsidRDefault="005F1C94" w:rsidP="00876FC8">
      <w:pPr>
        <w:jc w:val="center"/>
        <w:rPr>
          <w:rFonts w:cstheme="minorHAnsi"/>
          <w:b/>
          <w:u w:val="single"/>
        </w:rPr>
      </w:pPr>
      <w:r w:rsidRPr="00AD56AD">
        <w:rPr>
          <w:rFonts w:cstheme="minorHAnsi"/>
          <w:b/>
          <w:u w:val="single"/>
        </w:rPr>
        <w:t xml:space="preserve">SEZNAM PŘEDKLADATELŮ </w:t>
      </w:r>
    </w:p>
    <w:p w14:paraId="1DC9D9F3" w14:textId="224E7305" w:rsidR="005319CA" w:rsidRPr="00751861" w:rsidRDefault="005319CA" w:rsidP="00876FC8">
      <w:pPr>
        <w:jc w:val="center"/>
        <w:rPr>
          <w:rFonts w:cstheme="minorHAnsi"/>
          <w:b/>
        </w:rPr>
      </w:pPr>
      <w:r w:rsidRPr="00751861">
        <w:rPr>
          <w:rFonts w:cstheme="minorHAnsi"/>
          <w:b/>
        </w:rPr>
        <w:t xml:space="preserve">Jednání pracovní skupiny </w:t>
      </w:r>
      <w:r w:rsidR="00C93E3F">
        <w:rPr>
          <w:rFonts w:cstheme="minorHAnsi"/>
          <w:b/>
        </w:rPr>
        <w:t>3</w:t>
      </w:r>
      <w:r w:rsidRPr="00751861">
        <w:rPr>
          <w:rFonts w:cstheme="minorHAnsi"/>
          <w:b/>
        </w:rPr>
        <w:t xml:space="preserve">. </w:t>
      </w:r>
      <w:r w:rsidR="004F61CB">
        <w:rPr>
          <w:rFonts w:cstheme="minorHAnsi"/>
          <w:b/>
        </w:rPr>
        <w:t>března</w:t>
      </w:r>
      <w:r w:rsidRPr="00751861">
        <w:rPr>
          <w:rFonts w:cstheme="minorHAnsi"/>
          <w:b/>
        </w:rPr>
        <w:t xml:space="preserve"> 202</w:t>
      </w:r>
      <w:r w:rsidR="004F61CB">
        <w:rPr>
          <w:rFonts w:cstheme="minorHAnsi"/>
          <w:b/>
        </w:rPr>
        <w:t>2</w:t>
      </w:r>
    </w:p>
    <w:p w14:paraId="63BAF585" w14:textId="17DF2626" w:rsidR="00DA68EF" w:rsidRPr="00751861" w:rsidRDefault="00AD56AD" w:rsidP="00876FC8">
      <w:pPr>
        <w:jc w:val="center"/>
        <w:rPr>
          <w:rFonts w:cstheme="minorHAnsi"/>
          <w:b/>
        </w:rPr>
      </w:pPr>
      <w:r>
        <w:rPr>
          <w:rFonts w:cstheme="minorHAnsi"/>
          <w:b/>
        </w:rPr>
        <w:t>N</w:t>
      </w:r>
      <w:r w:rsidRPr="00751861">
        <w:rPr>
          <w:rFonts w:cstheme="minorHAnsi"/>
          <w:b/>
        </w:rPr>
        <w:t xml:space="preserve">ávrhy podané do </w:t>
      </w:r>
      <w:r w:rsidR="00C93E3F">
        <w:rPr>
          <w:rFonts w:cstheme="minorHAnsi"/>
          <w:b/>
        </w:rPr>
        <w:t>3</w:t>
      </w:r>
      <w:r>
        <w:rPr>
          <w:rFonts w:cstheme="minorHAnsi"/>
          <w:b/>
        </w:rPr>
        <w:t xml:space="preserve">. </w:t>
      </w:r>
      <w:r w:rsidR="004F61CB">
        <w:rPr>
          <w:rFonts w:cstheme="minorHAnsi"/>
          <w:b/>
        </w:rPr>
        <w:t xml:space="preserve">ledna </w:t>
      </w:r>
      <w:r w:rsidRPr="00751861">
        <w:rPr>
          <w:rFonts w:cstheme="minorHAnsi"/>
          <w:b/>
        </w:rPr>
        <w:t>202</w:t>
      </w:r>
      <w:r w:rsidR="004F61CB">
        <w:rPr>
          <w:rFonts w:cstheme="minorHAnsi"/>
          <w:b/>
        </w:rPr>
        <w:t>2</w:t>
      </w:r>
    </w:p>
    <w:p w14:paraId="1669D4FF" w14:textId="77777777" w:rsidR="00044459" w:rsidRPr="009A029A" w:rsidRDefault="00044459" w:rsidP="0015401A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77E4FEE7" w14:textId="5051269F" w:rsidR="009A029A" w:rsidRPr="00355436" w:rsidRDefault="00C93E3F" w:rsidP="00A34F50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iCs/>
          <w:kern w:val="1"/>
          <w:lang w:eastAsia="hi-IN" w:bidi="hi-IN"/>
        </w:rPr>
      </w:pPr>
      <w:r>
        <w:rPr>
          <w:rFonts w:eastAsia="SimSun" w:cs="Arial"/>
          <w:b/>
          <w:bCs/>
          <w:iCs/>
          <w:kern w:val="1"/>
          <w:lang w:eastAsia="hi-IN" w:bidi="hi-IN"/>
        </w:rPr>
        <w:t>Česká chirurgická společnost ČLS JEP</w:t>
      </w:r>
    </w:p>
    <w:p w14:paraId="74B36001" w14:textId="07FB1097" w:rsidR="00E303A8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="00A64ED5" w:rsidRPr="00355436">
        <w:rPr>
          <w:rFonts w:eastAsia="SimSun" w:cstheme="minorHAnsi"/>
          <w:b/>
          <w:kern w:val="2"/>
          <w:lang w:eastAsia="hi-IN" w:bidi="hi-IN"/>
        </w:rPr>
        <w:t xml:space="preserve">MUDr. </w:t>
      </w:r>
      <w:r w:rsidR="00C93E3F">
        <w:rPr>
          <w:rFonts w:eastAsia="SimSun" w:cstheme="minorHAnsi"/>
          <w:b/>
          <w:kern w:val="2"/>
          <w:lang w:eastAsia="hi-IN" w:bidi="hi-IN"/>
        </w:rPr>
        <w:t xml:space="preserve">Filip </w:t>
      </w:r>
      <w:proofErr w:type="spellStart"/>
      <w:r w:rsidR="00C93E3F">
        <w:rPr>
          <w:rFonts w:eastAsia="SimSun" w:cstheme="minorHAnsi"/>
          <w:b/>
          <w:kern w:val="2"/>
          <w:lang w:eastAsia="hi-IN" w:bidi="hi-IN"/>
        </w:rPr>
        <w:t>Pazdírek</w:t>
      </w:r>
      <w:proofErr w:type="spellEnd"/>
      <w:r w:rsidR="00C93E3F">
        <w:rPr>
          <w:rFonts w:eastAsia="SimSun" w:cstheme="minorHAnsi"/>
          <w:b/>
          <w:kern w:val="2"/>
          <w:lang w:eastAsia="hi-IN" w:bidi="hi-IN"/>
        </w:rPr>
        <w:t>, Ph.D.</w:t>
      </w:r>
    </w:p>
    <w:p w14:paraId="2076E97F" w14:textId="77777777" w:rsidR="007A38E7" w:rsidRPr="00751861" w:rsidRDefault="007A38E7" w:rsidP="007A38E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0CE86C9B" w14:textId="4D9E89D8" w:rsidR="007B0729" w:rsidRDefault="00A64ED5" w:rsidP="00415A4B">
      <w:pPr>
        <w:widowControl w:val="0"/>
        <w:suppressAutoHyphens/>
        <w:snapToGrid w:val="0"/>
        <w:spacing w:after="0" w:line="240" w:lineRule="auto"/>
        <w:ind w:firstLine="360"/>
        <w:jc w:val="both"/>
        <w:rPr>
          <w:rFonts w:eastAsia="SimSun" w:cstheme="minorHAnsi"/>
          <w:i/>
          <w:kern w:val="2"/>
          <w:lang w:eastAsia="hi-IN" w:bidi="hi-IN"/>
        </w:rPr>
      </w:pPr>
      <w:r>
        <w:rPr>
          <w:rFonts w:eastAsia="SimSun" w:cstheme="minorHAnsi"/>
          <w:i/>
          <w:kern w:val="2"/>
          <w:lang w:eastAsia="hi-IN" w:bidi="hi-IN"/>
        </w:rPr>
        <w:t>Nov</w:t>
      </w:r>
      <w:r w:rsidR="00C93E3F">
        <w:rPr>
          <w:rFonts w:eastAsia="SimSun" w:cstheme="minorHAnsi"/>
          <w:i/>
          <w:kern w:val="2"/>
          <w:lang w:eastAsia="hi-IN" w:bidi="hi-IN"/>
        </w:rPr>
        <w:t>ý</w:t>
      </w:r>
      <w:r>
        <w:rPr>
          <w:rFonts w:eastAsia="SimSun" w:cstheme="minorHAnsi"/>
          <w:i/>
          <w:kern w:val="2"/>
          <w:lang w:eastAsia="hi-IN" w:bidi="hi-IN"/>
        </w:rPr>
        <w:t xml:space="preserve"> výkon</w:t>
      </w:r>
      <w:r w:rsidR="00CE7834">
        <w:rPr>
          <w:rFonts w:eastAsia="SimSun" w:cstheme="minorHAnsi"/>
          <w:i/>
          <w:kern w:val="2"/>
          <w:lang w:eastAsia="hi-IN" w:bidi="hi-IN"/>
        </w:rPr>
        <w:t>:</w:t>
      </w:r>
    </w:p>
    <w:p w14:paraId="2A6E2AC2" w14:textId="420F1996" w:rsidR="00BB543B" w:rsidRPr="005B3F45" w:rsidRDefault="00C93E3F" w:rsidP="00941F22">
      <w:pPr>
        <w:pStyle w:val="Odstavecseseznamem"/>
        <w:widowControl w:val="0"/>
        <w:numPr>
          <w:ilvl w:val="0"/>
          <w:numId w:val="18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proofErr w:type="spellStart"/>
      <w:r w:rsidRPr="005B3F45">
        <w:rPr>
          <w:rFonts w:eastAsia="SimSun" w:cstheme="minorHAnsi"/>
          <w:iCs/>
          <w:kern w:val="2"/>
          <w:lang w:eastAsia="hi-IN" w:bidi="hi-IN"/>
        </w:rPr>
        <w:t>Roboticky</w:t>
      </w:r>
      <w:proofErr w:type="spellEnd"/>
      <w:r w:rsidRPr="005B3F45">
        <w:rPr>
          <w:rFonts w:eastAsia="SimSun" w:cstheme="minorHAnsi"/>
          <w:iCs/>
          <w:kern w:val="2"/>
          <w:lang w:eastAsia="hi-IN" w:bidi="hi-IN"/>
        </w:rPr>
        <w:t xml:space="preserve"> asistovaná resekce kolon</w:t>
      </w:r>
      <w:r w:rsidR="00BF652C" w:rsidRPr="005B3F45">
        <w:rPr>
          <w:rFonts w:eastAsia="SimSun" w:cstheme="minorHAnsi"/>
          <w:iCs/>
          <w:kern w:val="2"/>
          <w:lang w:eastAsia="hi-IN" w:bidi="hi-IN"/>
        </w:rPr>
        <w:t xml:space="preserve"> </w:t>
      </w:r>
    </w:p>
    <w:p w14:paraId="5855612A" w14:textId="77777777" w:rsidR="005B3F45" w:rsidRPr="005B3F45" w:rsidRDefault="005B3F45" w:rsidP="005B3F4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3A0DE4CB" w14:textId="77777777" w:rsidR="005B3F45" w:rsidRPr="005B3F45" w:rsidRDefault="005B3F45" w:rsidP="005B3F45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1A41369E" w14:textId="25131791" w:rsidR="00BB543B" w:rsidRPr="00BB543B" w:rsidRDefault="00BB543B" w:rsidP="00BB543B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B543B">
        <w:rPr>
          <w:rFonts w:eastAsia="SimSun" w:cstheme="minorHAnsi"/>
          <w:b/>
          <w:bCs/>
          <w:iCs/>
          <w:kern w:val="2"/>
          <w:lang w:eastAsia="hi-IN" w:bidi="hi-IN"/>
        </w:rPr>
        <w:t>Společnost českých patologů ČLS JEP</w:t>
      </w:r>
    </w:p>
    <w:p w14:paraId="687BEC5E" w14:textId="7F63C2C2" w:rsidR="00BB543B" w:rsidRDefault="00BB543B" w:rsidP="00BB543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  <w:r w:rsidRPr="00BB543B">
        <w:rPr>
          <w:rFonts w:eastAsia="SimSun" w:cstheme="minorHAnsi"/>
          <w:b/>
          <w:bCs/>
          <w:iCs/>
          <w:kern w:val="2"/>
          <w:lang w:eastAsia="hi-IN" w:bidi="hi-IN"/>
        </w:rPr>
        <w:t>Předkladatel: MUDr. Markéta Trnková</w:t>
      </w:r>
    </w:p>
    <w:p w14:paraId="31338B08" w14:textId="216983CE" w:rsidR="00BB543B" w:rsidRDefault="00BB543B" w:rsidP="00BB543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bCs/>
          <w:iCs/>
          <w:kern w:val="2"/>
          <w:lang w:eastAsia="hi-IN" w:bidi="hi-IN"/>
        </w:rPr>
      </w:pPr>
    </w:p>
    <w:p w14:paraId="67F23DC4" w14:textId="035ED32A" w:rsidR="00BB543B" w:rsidRPr="00BB543B" w:rsidRDefault="00BB543B" w:rsidP="00BB543B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i/>
          <w:kern w:val="2"/>
          <w:lang w:eastAsia="hi-IN" w:bidi="hi-IN"/>
        </w:rPr>
      </w:pPr>
      <w:r w:rsidRPr="00BB543B">
        <w:rPr>
          <w:rFonts w:eastAsia="SimSun" w:cstheme="minorHAnsi"/>
          <w:i/>
          <w:kern w:val="2"/>
          <w:lang w:eastAsia="hi-IN" w:bidi="hi-IN"/>
        </w:rPr>
        <w:t>Návrh na změnu obecné části:</w:t>
      </w:r>
    </w:p>
    <w:p w14:paraId="67D7A3EF" w14:textId="1AD13A2D" w:rsidR="00BB543B" w:rsidRPr="00BB543B" w:rsidRDefault="00BB543B" w:rsidP="00BB543B">
      <w:pPr>
        <w:pStyle w:val="Odstavecseseznamem"/>
        <w:widowControl w:val="0"/>
        <w:numPr>
          <w:ilvl w:val="0"/>
          <w:numId w:val="18"/>
        </w:numPr>
        <w:suppressAutoHyphens/>
        <w:snapToGrid w:val="0"/>
        <w:spacing w:after="0" w:line="240" w:lineRule="auto"/>
        <w:jc w:val="both"/>
        <w:rPr>
          <w:rFonts w:eastAsia="SimSun" w:cstheme="minorHAnsi"/>
          <w:iCs/>
          <w:kern w:val="2"/>
          <w:lang w:eastAsia="hi-IN" w:bidi="hi-IN"/>
        </w:rPr>
      </w:pPr>
      <w:r w:rsidRPr="00BB543B">
        <w:rPr>
          <w:rFonts w:eastAsia="SimSun" w:cstheme="minorHAnsi"/>
          <w:iCs/>
          <w:kern w:val="2"/>
          <w:lang w:eastAsia="hi-IN" w:bidi="hi-IN"/>
        </w:rPr>
        <w:t>Kapitola 4, bod 37.</w:t>
      </w:r>
    </w:p>
    <w:p w14:paraId="302B0AD0" w14:textId="77777777" w:rsidR="000B4CEB" w:rsidRPr="003944D0" w:rsidRDefault="000B4CEB" w:rsidP="00355436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iCs/>
          <w:kern w:val="2"/>
          <w:lang w:eastAsia="hi-IN" w:bidi="hi-IN"/>
        </w:rPr>
      </w:pPr>
    </w:p>
    <w:p w14:paraId="1BF70D19" w14:textId="0B77AA0B" w:rsidR="003944D0" w:rsidRDefault="003944D0" w:rsidP="003944D0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6DEDF783" w14:textId="77777777" w:rsidR="00085DBE" w:rsidRPr="00D50AF1" w:rsidRDefault="00085DBE" w:rsidP="00085DBE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D50AF1">
        <w:rPr>
          <w:rFonts w:cstheme="minorHAnsi"/>
          <w:b/>
          <w:lang w:eastAsia="cs-CZ"/>
        </w:rPr>
        <w:t>Společnost psychosomatické medicíny ČLS JEP (nová odbornost 909)</w:t>
      </w:r>
    </w:p>
    <w:p w14:paraId="5D3D4650" w14:textId="77777777" w:rsidR="00085DBE" w:rsidRDefault="00085DBE" w:rsidP="00085DBE">
      <w:pPr>
        <w:pStyle w:val="Odstavecseseznamem"/>
        <w:ind w:left="360"/>
        <w:rPr>
          <w:rFonts w:cstheme="minorHAnsi"/>
          <w:b/>
          <w:lang w:eastAsia="cs-CZ"/>
        </w:rPr>
      </w:pPr>
      <w:r w:rsidRPr="00D50AF1">
        <w:rPr>
          <w:rFonts w:cstheme="minorHAnsi"/>
          <w:b/>
          <w:lang w:eastAsia="cs-CZ"/>
        </w:rPr>
        <w:t>Předkladatel: MUDr. Vladislav Chvála</w:t>
      </w:r>
      <w:r>
        <w:rPr>
          <w:rFonts w:cstheme="minorHAnsi"/>
          <w:b/>
          <w:lang w:eastAsia="cs-CZ"/>
        </w:rPr>
        <w:t xml:space="preserve"> </w:t>
      </w:r>
    </w:p>
    <w:p w14:paraId="50780FEE" w14:textId="561AF703" w:rsidR="00085DBE" w:rsidRPr="00085DBE" w:rsidRDefault="00085DBE" w:rsidP="00085DBE">
      <w:pPr>
        <w:ind w:firstLine="360"/>
        <w:rPr>
          <w:rFonts w:cstheme="minorHAnsi"/>
          <w:bCs/>
          <w:i/>
          <w:iCs/>
          <w:lang w:eastAsia="cs-CZ"/>
        </w:rPr>
      </w:pPr>
      <w:r w:rsidRPr="00085DBE">
        <w:rPr>
          <w:rFonts w:cstheme="minorHAnsi"/>
          <w:bCs/>
          <w:i/>
          <w:iCs/>
          <w:lang w:eastAsia="cs-CZ"/>
        </w:rPr>
        <w:t>Nové výkony</w:t>
      </w:r>
      <w:r w:rsidR="00CE7834">
        <w:rPr>
          <w:rFonts w:cstheme="minorHAnsi"/>
          <w:bCs/>
          <w:i/>
          <w:iCs/>
          <w:lang w:eastAsia="cs-CZ"/>
        </w:rPr>
        <w:t>:</w:t>
      </w:r>
    </w:p>
    <w:p w14:paraId="290810A1" w14:textId="77777777" w:rsidR="00085DBE" w:rsidRPr="00784AFB" w:rsidRDefault="00085DBE" w:rsidP="00085DBE">
      <w:pPr>
        <w:pStyle w:val="Odstavecseseznamem"/>
        <w:numPr>
          <w:ilvl w:val="0"/>
          <w:numId w:val="20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 xml:space="preserve">KOMPLEXNÍ PSYCHOSOMATICKÉ VYŠETŘENÍ </w:t>
      </w:r>
    </w:p>
    <w:p w14:paraId="3572AAEF" w14:textId="77777777" w:rsidR="00085DBE" w:rsidRPr="00784AFB" w:rsidRDefault="00085DBE" w:rsidP="00085DBE">
      <w:pPr>
        <w:pStyle w:val="Odstavecseseznamem"/>
        <w:numPr>
          <w:ilvl w:val="0"/>
          <w:numId w:val="20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 xml:space="preserve">CÍLENÉ PSYCHOSOMATICKÉ VYŠETŘENÍ </w:t>
      </w:r>
    </w:p>
    <w:p w14:paraId="0B146061" w14:textId="77777777" w:rsidR="00085DBE" w:rsidRPr="00784AFB" w:rsidRDefault="00085DBE" w:rsidP="00085DBE">
      <w:pPr>
        <w:pStyle w:val="Odstavecseseznamem"/>
        <w:numPr>
          <w:ilvl w:val="0"/>
          <w:numId w:val="20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 xml:space="preserve">KONTROLNÍ PSYCHOSOMATICKÉ VYŠETŘENÍ </w:t>
      </w:r>
    </w:p>
    <w:p w14:paraId="27C21CA4" w14:textId="77777777" w:rsidR="00085DBE" w:rsidRPr="00784AFB" w:rsidRDefault="00085DBE" w:rsidP="00085DBE">
      <w:pPr>
        <w:pStyle w:val="Odstavecseseznamem"/>
        <w:numPr>
          <w:ilvl w:val="0"/>
          <w:numId w:val="20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 xml:space="preserve">PSYCHOSOMATICKÁ INTERVENCE </w:t>
      </w:r>
    </w:p>
    <w:p w14:paraId="5CD18A48" w14:textId="77777777" w:rsidR="00085DBE" w:rsidRPr="00784AFB" w:rsidRDefault="00085DBE" w:rsidP="00085DBE">
      <w:pPr>
        <w:pStyle w:val="Odstavecseseznamem"/>
        <w:numPr>
          <w:ilvl w:val="0"/>
          <w:numId w:val="20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 xml:space="preserve">PSYCHOSOMATICKÁ INERVENCE S PSYCHOTERAPIÍ </w:t>
      </w:r>
    </w:p>
    <w:p w14:paraId="6DB2C9AA" w14:textId="77777777" w:rsidR="00085DBE" w:rsidRPr="00784AFB" w:rsidRDefault="00085DBE" w:rsidP="00085DBE">
      <w:pPr>
        <w:pStyle w:val="Odstavecseseznamem"/>
        <w:numPr>
          <w:ilvl w:val="0"/>
          <w:numId w:val="20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>INTERDISCIPLINÁRNÍ PŘÍPADOVÁ KONFERENCE</w:t>
      </w:r>
    </w:p>
    <w:p w14:paraId="7EEF72F8" w14:textId="77777777" w:rsidR="00085DBE" w:rsidRPr="00784AFB" w:rsidRDefault="00085DBE" w:rsidP="00085DBE">
      <w:pPr>
        <w:pStyle w:val="Odstavecseseznamem"/>
        <w:numPr>
          <w:ilvl w:val="0"/>
          <w:numId w:val="20"/>
        </w:numPr>
        <w:rPr>
          <w:rFonts w:cstheme="minorHAnsi"/>
          <w:bCs/>
          <w:lang w:eastAsia="cs-CZ"/>
        </w:rPr>
      </w:pPr>
      <w:r w:rsidRPr="00784AFB">
        <w:rPr>
          <w:rFonts w:cstheme="minorHAnsi"/>
          <w:bCs/>
          <w:lang w:eastAsia="cs-CZ"/>
        </w:rPr>
        <w:t xml:space="preserve">BONIFIKAČNÍ VÝKON ZÁKLADNÍ PSYCHOSOMATICKÉ PÉČE  </w:t>
      </w:r>
    </w:p>
    <w:p w14:paraId="5F6C65BC" w14:textId="5C87D747" w:rsidR="00AC3227" w:rsidRDefault="00AC3227" w:rsidP="00AC3227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6FEF1963" w14:textId="42ADE433" w:rsidR="00064792" w:rsidRDefault="00064792" w:rsidP="00064792">
      <w:pPr>
        <w:pStyle w:val="Odstavecseseznamem"/>
        <w:widowControl w:val="0"/>
        <w:suppressAutoHyphens/>
        <w:snapToGrid w:val="0"/>
        <w:spacing w:after="0" w:line="240" w:lineRule="auto"/>
        <w:ind w:left="108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2D9D4DA9" w14:textId="77777777" w:rsidR="00927C7C" w:rsidRPr="001A6894" w:rsidRDefault="00927C7C" w:rsidP="00927C7C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1A6894">
        <w:rPr>
          <w:rFonts w:cstheme="minorHAnsi"/>
          <w:b/>
          <w:lang w:eastAsia="cs-CZ"/>
        </w:rPr>
        <w:t>Česká společnost otorinolaryngologie a chirurgie hlavy a krku ČLS JEP</w:t>
      </w:r>
    </w:p>
    <w:p w14:paraId="06B90F89" w14:textId="5E094D43" w:rsidR="00927C7C" w:rsidRPr="00A30D9A" w:rsidRDefault="00927C7C" w:rsidP="00927C7C">
      <w:pPr>
        <w:pStyle w:val="Odstavecseseznamem"/>
        <w:ind w:left="360"/>
        <w:rPr>
          <w:rFonts w:cstheme="minorHAnsi"/>
          <w:b/>
          <w:lang w:eastAsia="cs-CZ"/>
        </w:rPr>
      </w:pPr>
      <w:r w:rsidRPr="001A6894">
        <w:rPr>
          <w:rFonts w:cstheme="minorHAnsi"/>
          <w:b/>
          <w:lang w:eastAsia="cs-CZ"/>
        </w:rPr>
        <w:t>Předkladatel: prof. MUDr. Jan Plzák, Ph.D.</w:t>
      </w:r>
      <w:r w:rsidR="00F20844" w:rsidRPr="001A6894">
        <w:rPr>
          <w:rFonts w:cstheme="minorHAnsi"/>
          <w:b/>
          <w:lang w:eastAsia="cs-CZ"/>
        </w:rPr>
        <w:t xml:space="preserve">, prof. Viktor </w:t>
      </w:r>
      <w:proofErr w:type="spellStart"/>
      <w:r w:rsidR="00F20844" w:rsidRPr="001A6894">
        <w:rPr>
          <w:rFonts w:cstheme="minorHAnsi"/>
          <w:b/>
          <w:lang w:eastAsia="cs-CZ"/>
        </w:rPr>
        <w:t>Chrobok</w:t>
      </w:r>
      <w:proofErr w:type="spellEnd"/>
      <w:r w:rsidR="00F20844" w:rsidRPr="001A6894">
        <w:rPr>
          <w:rFonts w:cstheme="minorHAnsi"/>
          <w:b/>
          <w:lang w:eastAsia="cs-CZ"/>
        </w:rPr>
        <w:t>, MD, PhD.</w:t>
      </w:r>
    </w:p>
    <w:p w14:paraId="1144F554" w14:textId="63831C3C" w:rsidR="00927C7C" w:rsidRDefault="00927C7C" w:rsidP="00927C7C">
      <w:pPr>
        <w:ind w:firstLine="360"/>
        <w:rPr>
          <w:rFonts w:cstheme="minorHAnsi"/>
          <w:bCs/>
          <w:i/>
          <w:iCs/>
          <w:lang w:eastAsia="cs-CZ"/>
        </w:rPr>
      </w:pPr>
      <w:r w:rsidRPr="00085DBE">
        <w:rPr>
          <w:rFonts w:cstheme="minorHAnsi"/>
          <w:bCs/>
          <w:i/>
          <w:iCs/>
          <w:lang w:eastAsia="cs-CZ"/>
        </w:rPr>
        <w:t>Nové výkony</w:t>
      </w:r>
      <w:r w:rsidR="00CE7834">
        <w:rPr>
          <w:rFonts w:cstheme="minorHAnsi"/>
          <w:bCs/>
          <w:i/>
          <w:iCs/>
          <w:lang w:eastAsia="cs-CZ"/>
        </w:rPr>
        <w:t>:</w:t>
      </w:r>
    </w:p>
    <w:p w14:paraId="581BEB57" w14:textId="4E78ECCE" w:rsidR="00CD6851" w:rsidRDefault="00CD6851" w:rsidP="00CD6851">
      <w:pPr>
        <w:pStyle w:val="Odstavecseseznamem"/>
        <w:numPr>
          <w:ilvl w:val="0"/>
          <w:numId w:val="21"/>
        </w:numPr>
        <w:jc w:val="both"/>
        <w:rPr>
          <w:rFonts w:cstheme="minorHAnsi"/>
          <w:bCs/>
          <w:lang w:eastAsia="cs-CZ"/>
        </w:rPr>
      </w:pPr>
      <w:r w:rsidRPr="00CD6851">
        <w:rPr>
          <w:rFonts w:cstheme="minorHAnsi"/>
          <w:bCs/>
          <w:lang w:eastAsia="cs-CZ"/>
        </w:rPr>
        <w:t>73035 SCREENING SLUCHU RIZIKOVÉHO NOVOROZENCE – AUTOMATICKÁ BERA</w:t>
      </w:r>
      <w:r w:rsidR="007A1911">
        <w:rPr>
          <w:rFonts w:cstheme="minorHAnsi"/>
          <w:bCs/>
          <w:lang w:eastAsia="cs-CZ"/>
        </w:rPr>
        <w:t xml:space="preserve"> </w:t>
      </w:r>
    </w:p>
    <w:p w14:paraId="0F5F7781" w14:textId="3BD75231" w:rsidR="007A1911" w:rsidRPr="006B4AEA" w:rsidRDefault="00CD6851" w:rsidP="001F1D04">
      <w:pPr>
        <w:pStyle w:val="Odstavecseseznamem"/>
        <w:numPr>
          <w:ilvl w:val="0"/>
          <w:numId w:val="21"/>
        </w:numPr>
        <w:jc w:val="both"/>
        <w:rPr>
          <w:rFonts w:cstheme="minorHAnsi"/>
          <w:bCs/>
          <w:lang w:eastAsia="cs-CZ"/>
        </w:rPr>
      </w:pPr>
      <w:r w:rsidRPr="006B4AEA">
        <w:rPr>
          <w:rFonts w:cstheme="minorHAnsi"/>
          <w:bCs/>
          <w:lang w:eastAsia="cs-CZ"/>
        </w:rPr>
        <w:t>73036 RESCREENING SLUCHU U RIZIKOVÉHO NOVOROZENCE (KOJENCE) – AUTOMATICKÁ BERA</w:t>
      </w:r>
      <w:r w:rsidR="007A1911" w:rsidRPr="006B4AEA">
        <w:rPr>
          <w:rFonts w:cstheme="minorHAnsi"/>
          <w:bCs/>
          <w:lang w:eastAsia="cs-CZ"/>
        </w:rPr>
        <w:t xml:space="preserve"> </w:t>
      </w:r>
    </w:p>
    <w:p w14:paraId="3A98D6A1" w14:textId="77777777" w:rsidR="00A704F7" w:rsidRPr="00A704F7" w:rsidRDefault="00A704F7" w:rsidP="00A704F7">
      <w:pPr>
        <w:pStyle w:val="Odstavecseseznamem"/>
        <w:numPr>
          <w:ilvl w:val="0"/>
          <w:numId w:val="21"/>
        </w:numPr>
        <w:jc w:val="both"/>
        <w:rPr>
          <w:rFonts w:cstheme="minorHAnsi"/>
          <w:bCs/>
          <w:lang w:eastAsia="cs-CZ"/>
        </w:rPr>
      </w:pPr>
      <w:r w:rsidRPr="00A704F7">
        <w:rPr>
          <w:rFonts w:cstheme="minorHAnsi"/>
          <w:bCs/>
          <w:lang w:eastAsia="cs-CZ"/>
        </w:rPr>
        <w:t xml:space="preserve">73031 SIGNÁLNÍ VÝKON LATERALITY KE SCREENINGU A RESCREENINGU SLUCHU – UCHO PRAVÉ, NEGATIVNÍ SCREENING, SLUCH V NORMĚ </w:t>
      </w:r>
    </w:p>
    <w:p w14:paraId="146E9FFB" w14:textId="77777777" w:rsidR="00A704F7" w:rsidRPr="00A704F7" w:rsidRDefault="00A704F7" w:rsidP="00A704F7">
      <w:pPr>
        <w:pStyle w:val="Odstavecseseznamem"/>
        <w:numPr>
          <w:ilvl w:val="0"/>
          <w:numId w:val="21"/>
        </w:numPr>
        <w:jc w:val="both"/>
        <w:rPr>
          <w:rFonts w:cstheme="minorHAnsi"/>
          <w:bCs/>
          <w:lang w:eastAsia="cs-CZ"/>
        </w:rPr>
      </w:pPr>
      <w:r w:rsidRPr="00A704F7">
        <w:rPr>
          <w:rFonts w:cstheme="minorHAnsi"/>
          <w:bCs/>
          <w:lang w:eastAsia="cs-CZ"/>
        </w:rPr>
        <w:t xml:space="preserve">73032 SIGNÁLNÍ VÝKON LATERALITY KE SCREENINGU A RESCREENINGU SLUCHU – UCHO PRAVÉ, POZITIVNÍ SCREENING, PORUCHA SLUCHU </w:t>
      </w:r>
    </w:p>
    <w:p w14:paraId="72FC0A37" w14:textId="77777777" w:rsidR="00A704F7" w:rsidRPr="00A704F7" w:rsidRDefault="00A704F7" w:rsidP="00A704F7">
      <w:pPr>
        <w:pStyle w:val="Odstavecseseznamem"/>
        <w:numPr>
          <w:ilvl w:val="0"/>
          <w:numId w:val="21"/>
        </w:numPr>
        <w:jc w:val="both"/>
        <w:rPr>
          <w:rFonts w:cstheme="minorHAnsi"/>
          <w:bCs/>
          <w:lang w:eastAsia="cs-CZ"/>
        </w:rPr>
      </w:pPr>
      <w:r w:rsidRPr="00A704F7">
        <w:rPr>
          <w:rFonts w:cstheme="minorHAnsi"/>
          <w:bCs/>
          <w:lang w:eastAsia="cs-CZ"/>
        </w:rPr>
        <w:t xml:space="preserve">73033 SIGNÁLNÍ VÝKON LATERALITY KE SCREENINGU A RESCREENINGU SLUCHU – UCHO LEVÉ, NEGATIVNÍ SCREENING, SLUCH V NORMĚ </w:t>
      </w:r>
    </w:p>
    <w:p w14:paraId="7DE89E19" w14:textId="4A20DC5C" w:rsidR="00A704F7" w:rsidRPr="00CD6851" w:rsidRDefault="00A704F7" w:rsidP="00A704F7">
      <w:pPr>
        <w:pStyle w:val="Odstavecseseznamem"/>
        <w:numPr>
          <w:ilvl w:val="0"/>
          <w:numId w:val="21"/>
        </w:numPr>
        <w:jc w:val="both"/>
        <w:rPr>
          <w:rFonts w:cstheme="minorHAnsi"/>
          <w:bCs/>
          <w:lang w:eastAsia="cs-CZ"/>
        </w:rPr>
      </w:pPr>
      <w:r w:rsidRPr="00A704F7">
        <w:rPr>
          <w:rFonts w:cstheme="minorHAnsi"/>
          <w:bCs/>
          <w:lang w:eastAsia="cs-CZ"/>
        </w:rPr>
        <w:t>73034 SIGNÁLNÍ VÝKON LATERALITY KE SCREENINGU A RESCREENINGU SLUCHU – UCHO LEVÉ, POZITIVNÍ SCREENING, PORUCHA SLUCHU</w:t>
      </w:r>
    </w:p>
    <w:p w14:paraId="6CF02F23" w14:textId="37DF0416" w:rsidR="00CD6851" w:rsidRDefault="00CD6851" w:rsidP="00CD6851">
      <w:pPr>
        <w:spacing w:after="0"/>
        <w:ind w:firstLine="360"/>
        <w:jc w:val="both"/>
        <w:rPr>
          <w:rFonts w:cstheme="minorHAnsi"/>
          <w:bCs/>
          <w:i/>
          <w:iCs/>
          <w:lang w:eastAsia="cs-CZ"/>
        </w:rPr>
      </w:pPr>
      <w:r w:rsidRPr="00CD6851">
        <w:rPr>
          <w:rFonts w:cstheme="minorHAnsi"/>
          <w:bCs/>
          <w:i/>
          <w:iCs/>
          <w:lang w:eastAsia="cs-CZ"/>
        </w:rPr>
        <w:lastRenderedPageBreak/>
        <w:t>Návrhy na změnu</w:t>
      </w:r>
      <w:r w:rsidR="00CE7834">
        <w:rPr>
          <w:rFonts w:cstheme="minorHAnsi"/>
          <w:bCs/>
          <w:i/>
          <w:iCs/>
          <w:lang w:eastAsia="cs-CZ"/>
        </w:rPr>
        <w:t>:</w:t>
      </w:r>
    </w:p>
    <w:p w14:paraId="0587900D" w14:textId="17F8DEF4" w:rsidR="00CD6851" w:rsidRDefault="001D1C2D" w:rsidP="001D1C2D">
      <w:pPr>
        <w:pStyle w:val="Odstavecseseznamem"/>
        <w:numPr>
          <w:ilvl w:val="0"/>
          <w:numId w:val="22"/>
        </w:numPr>
        <w:spacing w:after="0"/>
        <w:jc w:val="both"/>
        <w:rPr>
          <w:rFonts w:cstheme="minorHAnsi"/>
          <w:bCs/>
          <w:lang w:eastAsia="cs-CZ"/>
        </w:rPr>
      </w:pPr>
      <w:r w:rsidRPr="001D1C2D">
        <w:rPr>
          <w:rFonts w:cstheme="minorHAnsi"/>
          <w:bCs/>
          <w:lang w:eastAsia="cs-CZ"/>
        </w:rPr>
        <w:t>71112 AUDIOMETRICKÝ SCREENING SLUCHU DÍTĚTE VE VĚKU 5 LET</w:t>
      </w:r>
      <w:r>
        <w:rPr>
          <w:rFonts w:cstheme="minorHAnsi"/>
          <w:bCs/>
          <w:lang w:eastAsia="cs-CZ"/>
        </w:rPr>
        <w:t xml:space="preserve">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701)</w:t>
      </w:r>
    </w:p>
    <w:p w14:paraId="4B00BF3B" w14:textId="25B202D9" w:rsidR="001D1C2D" w:rsidRPr="001D1C2D" w:rsidRDefault="001D1C2D" w:rsidP="001D1C2D">
      <w:pPr>
        <w:pStyle w:val="Odstavecseseznamem"/>
        <w:numPr>
          <w:ilvl w:val="0"/>
          <w:numId w:val="22"/>
        </w:numPr>
        <w:spacing w:after="0"/>
        <w:jc w:val="both"/>
        <w:rPr>
          <w:rFonts w:cstheme="minorHAnsi"/>
          <w:bCs/>
          <w:lang w:eastAsia="cs-CZ"/>
        </w:rPr>
      </w:pPr>
      <w:r w:rsidRPr="001D1C2D">
        <w:rPr>
          <w:rFonts w:cstheme="minorHAnsi"/>
          <w:bCs/>
          <w:lang w:eastAsia="cs-CZ"/>
        </w:rPr>
        <w:t xml:space="preserve">73028 SCREENING SLUCHU U NOVOROZENCE – OTOAKUSTICKÉ EMISE </w:t>
      </w:r>
      <w:r>
        <w:rPr>
          <w:rFonts w:cstheme="minorHAnsi"/>
          <w:bCs/>
          <w:lang w:eastAsia="cs-CZ"/>
        </w:rPr>
        <w:t>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702)</w:t>
      </w:r>
    </w:p>
    <w:p w14:paraId="76B50536" w14:textId="68C51D33" w:rsidR="001D1C2D" w:rsidRPr="001D1C2D" w:rsidRDefault="001D1C2D" w:rsidP="001D1C2D">
      <w:pPr>
        <w:pStyle w:val="Odstavecseseznamem"/>
        <w:numPr>
          <w:ilvl w:val="0"/>
          <w:numId w:val="22"/>
        </w:numPr>
        <w:spacing w:after="0"/>
        <w:jc w:val="both"/>
        <w:rPr>
          <w:rFonts w:cstheme="minorHAnsi"/>
          <w:bCs/>
          <w:lang w:eastAsia="cs-CZ"/>
        </w:rPr>
      </w:pPr>
      <w:r w:rsidRPr="001D1C2D">
        <w:rPr>
          <w:rFonts w:cstheme="minorHAnsi"/>
          <w:bCs/>
          <w:lang w:eastAsia="cs-CZ"/>
        </w:rPr>
        <w:t xml:space="preserve">73029 RESCREENING SLUCHU U NOVOROZENCE (KOJENCE) – OTOAKUSTICKÉ EMISE </w:t>
      </w:r>
      <w:r>
        <w:rPr>
          <w:rFonts w:cstheme="minorHAnsi"/>
          <w:bCs/>
          <w:lang w:eastAsia="cs-CZ"/>
        </w:rPr>
        <w:t>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702)</w:t>
      </w:r>
    </w:p>
    <w:p w14:paraId="6DAEB64B" w14:textId="7750CE16" w:rsidR="001D1C2D" w:rsidRDefault="001D1C2D" w:rsidP="001D1C2D">
      <w:pPr>
        <w:pStyle w:val="Odstavecseseznamem"/>
        <w:numPr>
          <w:ilvl w:val="0"/>
          <w:numId w:val="22"/>
        </w:numPr>
        <w:spacing w:after="0"/>
        <w:jc w:val="both"/>
        <w:rPr>
          <w:rFonts w:cstheme="minorHAnsi"/>
          <w:bCs/>
          <w:lang w:eastAsia="cs-CZ"/>
        </w:rPr>
      </w:pPr>
      <w:r w:rsidRPr="001D1C2D">
        <w:rPr>
          <w:rFonts w:cstheme="minorHAnsi"/>
          <w:bCs/>
          <w:lang w:eastAsia="cs-CZ"/>
        </w:rPr>
        <w:t>73023 VYŠETŘENÍ KMENOVÝCH EVOKOVANÝCH POTENCIÁLŮ ZVUKOVÝCH (BERA) ZA ÚČELEM STANOVENÍ SLUCHOVÉHO PRAHU</w:t>
      </w:r>
      <w:r>
        <w:rPr>
          <w:rFonts w:cstheme="minorHAnsi"/>
          <w:bCs/>
          <w:lang w:eastAsia="cs-CZ"/>
        </w:rPr>
        <w:t xml:space="preserve"> (</w:t>
      </w:r>
      <w:proofErr w:type="spellStart"/>
      <w:r>
        <w:rPr>
          <w:rFonts w:cstheme="minorHAnsi"/>
          <w:bCs/>
          <w:lang w:eastAsia="cs-CZ"/>
        </w:rPr>
        <w:t>odb</w:t>
      </w:r>
      <w:proofErr w:type="spellEnd"/>
      <w:r>
        <w:rPr>
          <w:rFonts w:cstheme="minorHAnsi"/>
          <w:bCs/>
          <w:lang w:eastAsia="cs-CZ"/>
        </w:rPr>
        <w:t>. 702)</w:t>
      </w:r>
    </w:p>
    <w:p w14:paraId="71FF2617" w14:textId="12426108" w:rsidR="001A6894" w:rsidRDefault="001A6894" w:rsidP="001A6894">
      <w:pPr>
        <w:spacing w:after="0"/>
        <w:jc w:val="both"/>
        <w:rPr>
          <w:rFonts w:cstheme="minorHAnsi"/>
          <w:bCs/>
          <w:lang w:eastAsia="cs-CZ"/>
        </w:rPr>
      </w:pPr>
    </w:p>
    <w:p w14:paraId="1791246F" w14:textId="362F7677" w:rsidR="001A6894" w:rsidRDefault="001A6894" w:rsidP="001A6894">
      <w:pPr>
        <w:spacing w:after="0"/>
        <w:jc w:val="both"/>
        <w:rPr>
          <w:rFonts w:cstheme="minorHAnsi"/>
          <w:bCs/>
          <w:lang w:eastAsia="cs-CZ"/>
        </w:rPr>
      </w:pPr>
    </w:p>
    <w:p w14:paraId="55E0794A" w14:textId="03B5DA55" w:rsidR="001A6894" w:rsidRPr="001A6894" w:rsidRDefault="001A6894" w:rsidP="001A6894">
      <w:pPr>
        <w:pStyle w:val="Odstavecseseznamem"/>
        <w:numPr>
          <w:ilvl w:val="0"/>
          <w:numId w:val="1"/>
        </w:numPr>
        <w:spacing w:after="0"/>
        <w:jc w:val="both"/>
        <w:rPr>
          <w:rFonts w:cstheme="minorHAnsi"/>
          <w:b/>
          <w:lang w:eastAsia="cs-CZ"/>
        </w:rPr>
      </w:pPr>
      <w:r w:rsidRPr="001A6894">
        <w:rPr>
          <w:rFonts w:cstheme="minorHAnsi"/>
          <w:b/>
          <w:lang w:eastAsia="cs-CZ"/>
        </w:rPr>
        <w:t xml:space="preserve">Asociace </w:t>
      </w:r>
      <w:proofErr w:type="spellStart"/>
      <w:r w:rsidRPr="001A6894">
        <w:rPr>
          <w:rFonts w:cstheme="minorHAnsi"/>
          <w:b/>
          <w:lang w:eastAsia="cs-CZ"/>
        </w:rPr>
        <w:t>mamodiagnostiků</w:t>
      </w:r>
      <w:proofErr w:type="spellEnd"/>
      <w:r w:rsidRPr="001A6894">
        <w:rPr>
          <w:rFonts w:cstheme="minorHAnsi"/>
          <w:b/>
          <w:lang w:eastAsia="cs-CZ"/>
        </w:rPr>
        <w:t xml:space="preserve"> a Radiologická společnost ČLS JEP</w:t>
      </w:r>
    </w:p>
    <w:p w14:paraId="7285B0E3" w14:textId="4F38BBBC" w:rsidR="001A6894" w:rsidRDefault="001A6894" w:rsidP="001A6894">
      <w:pPr>
        <w:pStyle w:val="Odstavecseseznamem"/>
        <w:spacing w:after="0"/>
        <w:ind w:left="360"/>
        <w:jc w:val="both"/>
        <w:rPr>
          <w:rFonts w:cstheme="minorHAnsi"/>
          <w:b/>
          <w:lang w:eastAsia="cs-CZ"/>
        </w:rPr>
      </w:pPr>
      <w:r w:rsidRPr="001A6894">
        <w:rPr>
          <w:rFonts w:cstheme="minorHAnsi"/>
          <w:b/>
          <w:lang w:eastAsia="cs-CZ"/>
        </w:rPr>
        <w:t>Předkladatel: prof. MUDr. Jan Daneš, CSc.</w:t>
      </w:r>
    </w:p>
    <w:p w14:paraId="4E86F270" w14:textId="2A0F960B" w:rsidR="001A6894" w:rsidRDefault="001A6894" w:rsidP="001A6894">
      <w:pPr>
        <w:pStyle w:val="Odstavecseseznamem"/>
        <w:spacing w:after="0"/>
        <w:ind w:left="360"/>
        <w:jc w:val="both"/>
        <w:rPr>
          <w:rFonts w:cstheme="minorHAnsi"/>
          <w:b/>
          <w:lang w:eastAsia="cs-CZ"/>
        </w:rPr>
      </w:pPr>
    </w:p>
    <w:p w14:paraId="18653BFE" w14:textId="01AC951D" w:rsidR="001A6894" w:rsidRDefault="001A6894" w:rsidP="001A6894">
      <w:pPr>
        <w:spacing w:after="0"/>
        <w:ind w:firstLine="360"/>
        <w:jc w:val="both"/>
        <w:rPr>
          <w:rFonts w:cstheme="minorHAnsi"/>
          <w:bCs/>
          <w:i/>
          <w:iCs/>
          <w:lang w:eastAsia="cs-CZ"/>
        </w:rPr>
      </w:pPr>
      <w:r w:rsidRPr="00CD6851">
        <w:rPr>
          <w:rFonts w:cstheme="minorHAnsi"/>
          <w:bCs/>
          <w:i/>
          <w:iCs/>
          <w:lang w:eastAsia="cs-CZ"/>
        </w:rPr>
        <w:t>Návrh na změnu</w:t>
      </w:r>
      <w:r w:rsidR="00CE7834">
        <w:rPr>
          <w:rFonts w:cstheme="minorHAnsi"/>
          <w:bCs/>
          <w:i/>
          <w:iCs/>
          <w:lang w:eastAsia="cs-CZ"/>
        </w:rPr>
        <w:t>:</w:t>
      </w:r>
    </w:p>
    <w:p w14:paraId="0EF3C520" w14:textId="153F9F00" w:rsidR="001A6894" w:rsidRPr="001A6894" w:rsidRDefault="001A6894" w:rsidP="001A6894">
      <w:pPr>
        <w:pStyle w:val="Odstavecseseznamem"/>
        <w:numPr>
          <w:ilvl w:val="0"/>
          <w:numId w:val="23"/>
        </w:numPr>
        <w:spacing w:after="0"/>
        <w:jc w:val="both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lang w:eastAsia="cs-CZ"/>
        </w:rPr>
        <w:t xml:space="preserve">89814 </w:t>
      </w:r>
      <w:r w:rsidRPr="001A6894">
        <w:rPr>
          <w:rFonts w:cstheme="minorHAnsi"/>
          <w:bCs/>
          <w:lang w:eastAsia="cs-CZ"/>
        </w:rPr>
        <w:t>DRUHÉ ČTENÍ MAMOGRAFICKÝCH SNÍMKŮ VE SCREENINGU</w:t>
      </w:r>
    </w:p>
    <w:p w14:paraId="32FBF84B" w14:textId="77777777" w:rsidR="001A6894" w:rsidRPr="001A6894" w:rsidRDefault="001A6894" w:rsidP="001A6894">
      <w:pPr>
        <w:pStyle w:val="Odstavecseseznamem"/>
        <w:spacing w:after="0"/>
        <w:ind w:left="360"/>
        <w:jc w:val="both"/>
        <w:rPr>
          <w:rFonts w:cstheme="minorHAnsi"/>
          <w:b/>
          <w:lang w:eastAsia="cs-CZ"/>
        </w:rPr>
      </w:pPr>
    </w:p>
    <w:p w14:paraId="5DC3A96A" w14:textId="767508B9" w:rsidR="00D50AF1" w:rsidRDefault="00D50AF1" w:rsidP="00A704F7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14:paraId="1406B71B" w14:textId="77777777" w:rsidR="00CE7834" w:rsidRPr="00355436" w:rsidRDefault="00CE7834" w:rsidP="00CE7834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Česká oftalmologická společnost ČLS JEP</w:t>
      </w:r>
    </w:p>
    <w:p w14:paraId="60AB3723" w14:textId="77777777" w:rsidR="00CE7834" w:rsidRPr="002C0911" w:rsidRDefault="00CE7834" w:rsidP="00CE7834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355436">
        <w:rPr>
          <w:rFonts w:eastAsia="SimSun" w:cstheme="minorHAnsi"/>
          <w:b/>
          <w:kern w:val="2"/>
          <w:lang w:eastAsia="hi-IN" w:bidi="hi-IN"/>
        </w:rPr>
        <w:t>Předkladatel: MUDr. Marek Fichtl</w:t>
      </w:r>
    </w:p>
    <w:p w14:paraId="02DC8AEF" w14:textId="5F828700" w:rsidR="00CE7834" w:rsidRDefault="00CE7834" w:rsidP="00CE7834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14:paraId="3C2B5086" w14:textId="13C2BE2E" w:rsidR="00CE7834" w:rsidRDefault="00CE7834" w:rsidP="00CE7834">
      <w:pPr>
        <w:spacing w:after="0"/>
        <w:ind w:firstLine="360"/>
        <w:jc w:val="both"/>
        <w:rPr>
          <w:rFonts w:cstheme="minorHAnsi"/>
          <w:bCs/>
          <w:i/>
          <w:iCs/>
          <w:lang w:eastAsia="cs-CZ"/>
        </w:rPr>
      </w:pPr>
      <w:r w:rsidRPr="00CD6851">
        <w:rPr>
          <w:rFonts w:cstheme="minorHAnsi"/>
          <w:bCs/>
          <w:i/>
          <w:iCs/>
          <w:lang w:eastAsia="cs-CZ"/>
        </w:rPr>
        <w:t>Návrh na změnu</w:t>
      </w:r>
      <w:r>
        <w:rPr>
          <w:rFonts w:cstheme="minorHAnsi"/>
          <w:bCs/>
          <w:i/>
          <w:iCs/>
          <w:lang w:eastAsia="cs-CZ"/>
        </w:rPr>
        <w:t>:</w:t>
      </w:r>
    </w:p>
    <w:p w14:paraId="3106A78E" w14:textId="5CC74680" w:rsidR="00CE7834" w:rsidRDefault="00CE7834" w:rsidP="00CE7834">
      <w:pPr>
        <w:pStyle w:val="Odstavecseseznamem"/>
        <w:numPr>
          <w:ilvl w:val="0"/>
          <w:numId w:val="23"/>
        </w:numPr>
        <w:spacing w:after="0"/>
        <w:jc w:val="both"/>
        <w:rPr>
          <w:rFonts w:cstheme="minorHAnsi"/>
          <w:bCs/>
          <w:lang w:eastAsia="cs-CZ"/>
        </w:rPr>
      </w:pPr>
      <w:r w:rsidRPr="00CE7834">
        <w:rPr>
          <w:rFonts w:cstheme="minorHAnsi"/>
          <w:bCs/>
          <w:lang w:eastAsia="cs-CZ"/>
        </w:rPr>
        <w:t>75339</w:t>
      </w:r>
      <w:r>
        <w:rPr>
          <w:rFonts w:cstheme="minorHAnsi"/>
          <w:bCs/>
          <w:lang w:eastAsia="cs-CZ"/>
        </w:rPr>
        <w:t xml:space="preserve"> </w:t>
      </w:r>
      <w:r w:rsidRPr="00CE7834">
        <w:rPr>
          <w:rFonts w:cstheme="minorHAnsi"/>
          <w:bCs/>
          <w:lang w:eastAsia="cs-CZ"/>
        </w:rPr>
        <w:t>FILTRAČNÍ OPERACE U GLAUKOMU AB EXTERNO - PENETRUJÍCÍ OPERACE</w:t>
      </w:r>
    </w:p>
    <w:p w14:paraId="63E88DB7" w14:textId="2176C736" w:rsidR="00CE7834" w:rsidRDefault="00CE7834" w:rsidP="00CE7834">
      <w:pPr>
        <w:spacing w:after="0"/>
        <w:jc w:val="both"/>
        <w:rPr>
          <w:rFonts w:cstheme="minorHAnsi"/>
          <w:bCs/>
          <w:lang w:eastAsia="cs-CZ"/>
        </w:rPr>
      </w:pPr>
    </w:p>
    <w:p w14:paraId="0C3D67BB" w14:textId="77777777" w:rsidR="00CE7834" w:rsidRDefault="00CE7834" w:rsidP="00833B65">
      <w:pPr>
        <w:spacing w:after="0"/>
        <w:ind w:firstLine="357"/>
        <w:rPr>
          <w:rFonts w:cstheme="minorHAnsi"/>
          <w:bCs/>
          <w:i/>
          <w:iCs/>
          <w:lang w:eastAsia="cs-CZ"/>
        </w:rPr>
      </w:pPr>
      <w:r w:rsidRPr="00085DBE">
        <w:rPr>
          <w:rFonts w:cstheme="minorHAnsi"/>
          <w:bCs/>
          <w:i/>
          <w:iCs/>
          <w:lang w:eastAsia="cs-CZ"/>
        </w:rPr>
        <w:t>Nové výkony</w:t>
      </w:r>
      <w:r>
        <w:rPr>
          <w:rFonts w:cstheme="minorHAnsi"/>
          <w:bCs/>
          <w:i/>
          <w:iCs/>
          <w:lang w:eastAsia="cs-CZ"/>
        </w:rPr>
        <w:t>:</w:t>
      </w:r>
    </w:p>
    <w:p w14:paraId="7A324477" w14:textId="5C1C31D2" w:rsidR="00CE7834" w:rsidRPr="00CE7834" w:rsidRDefault="00CE7834" w:rsidP="00CE7834">
      <w:pPr>
        <w:pStyle w:val="Odstavecseseznamem"/>
        <w:numPr>
          <w:ilvl w:val="0"/>
          <w:numId w:val="23"/>
        </w:numPr>
        <w:spacing w:after="0"/>
        <w:jc w:val="both"/>
        <w:rPr>
          <w:rFonts w:cstheme="minorHAnsi"/>
          <w:bCs/>
          <w:lang w:eastAsia="cs-CZ"/>
        </w:rPr>
      </w:pPr>
      <w:r w:rsidRPr="00CE7834">
        <w:rPr>
          <w:rFonts w:cstheme="minorHAnsi"/>
          <w:bCs/>
          <w:lang w:eastAsia="cs-CZ"/>
        </w:rPr>
        <w:t>75340</w:t>
      </w:r>
      <w:r>
        <w:rPr>
          <w:rFonts w:cstheme="minorHAnsi"/>
          <w:bCs/>
          <w:lang w:eastAsia="cs-CZ"/>
        </w:rPr>
        <w:t xml:space="preserve"> </w:t>
      </w:r>
      <w:r w:rsidRPr="00CE7834">
        <w:rPr>
          <w:rFonts w:cstheme="minorHAnsi"/>
          <w:bCs/>
          <w:lang w:eastAsia="cs-CZ"/>
        </w:rPr>
        <w:t>FILTRAČNÍ OPERACE U GLAUKOMU AB EXTERNO - NEPENETRUJÍCÍ OPERACE</w:t>
      </w:r>
    </w:p>
    <w:p w14:paraId="5390544B" w14:textId="76BA1BBE" w:rsidR="00CE7834" w:rsidRPr="00CE7834" w:rsidRDefault="00CE7834" w:rsidP="00CE7834">
      <w:pPr>
        <w:pStyle w:val="Odstavecseseznamem"/>
        <w:numPr>
          <w:ilvl w:val="0"/>
          <w:numId w:val="23"/>
        </w:numPr>
        <w:spacing w:after="0"/>
        <w:jc w:val="both"/>
        <w:rPr>
          <w:rFonts w:cstheme="minorHAnsi"/>
          <w:bCs/>
          <w:lang w:eastAsia="cs-CZ"/>
        </w:rPr>
      </w:pPr>
      <w:r w:rsidRPr="00CE7834">
        <w:rPr>
          <w:rFonts w:cstheme="minorHAnsi"/>
          <w:bCs/>
          <w:lang w:eastAsia="cs-CZ"/>
        </w:rPr>
        <w:t>75342</w:t>
      </w:r>
      <w:r>
        <w:rPr>
          <w:rFonts w:cstheme="minorHAnsi"/>
          <w:bCs/>
          <w:lang w:eastAsia="cs-CZ"/>
        </w:rPr>
        <w:t xml:space="preserve"> </w:t>
      </w:r>
      <w:r w:rsidRPr="00CE7834">
        <w:rPr>
          <w:rFonts w:cstheme="minorHAnsi"/>
          <w:bCs/>
          <w:lang w:eastAsia="cs-CZ"/>
        </w:rPr>
        <w:t>FILTRAČNÍ OPERACE GLAUKOMU AB INTERNO</w:t>
      </w:r>
    </w:p>
    <w:p w14:paraId="2D81FEFE" w14:textId="64BD02B6" w:rsidR="00CE7834" w:rsidRDefault="00CE7834" w:rsidP="00CE7834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14:paraId="6FB6A614" w14:textId="7CD8BA7F" w:rsidR="00CE7834" w:rsidRDefault="00540405" w:rsidP="00540405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540405">
        <w:rPr>
          <w:rFonts w:eastAsia="SimSun" w:cstheme="minorHAnsi"/>
          <w:b/>
          <w:kern w:val="2"/>
          <w:lang w:eastAsia="hi-IN" w:bidi="hi-IN"/>
        </w:rPr>
        <w:t>Psychiatrická společnost ČLS JEP</w:t>
      </w:r>
      <w:r w:rsidR="00B613A5">
        <w:rPr>
          <w:rFonts w:eastAsia="SimSun" w:cstheme="minorHAnsi"/>
          <w:b/>
          <w:kern w:val="2"/>
          <w:lang w:eastAsia="hi-IN" w:bidi="hi-IN"/>
        </w:rPr>
        <w:t xml:space="preserve"> (odbornost 305)</w:t>
      </w:r>
    </w:p>
    <w:p w14:paraId="20DAB874" w14:textId="63238392" w:rsidR="00540405" w:rsidRDefault="00540405" w:rsidP="0054040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Pr="00540405">
        <w:rPr>
          <w:rFonts w:eastAsia="SimSun" w:cstheme="minorHAnsi"/>
          <w:b/>
          <w:kern w:val="2"/>
          <w:lang w:eastAsia="hi-IN" w:bidi="hi-IN"/>
        </w:rPr>
        <w:t>MUDr. Simona Papežová</w:t>
      </w:r>
    </w:p>
    <w:p w14:paraId="647B53C0" w14:textId="6A48D32D" w:rsidR="00540405" w:rsidRDefault="00540405" w:rsidP="0054040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06DA4ACE" w14:textId="460BFAFE" w:rsidR="00540405" w:rsidRDefault="00540405" w:rsidP="0054040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i/>
          <w:iCs/>
          <w:kern w:val="2"/>
          <w:lang w:eastAsia="hi-IN" w:bidi="hi-IN"/>
        </w:rPr>
      </w:pPr>
      <w:r w:rsidRPr="00540405">
        <w:rPr>
          <w:rFonts w:eastAsia="SimSun" w:cstheme="minorHAnsi"/>
          <w:bCs/>
          <w:i/>
          <w:iCs/>
          <w:kern w:val="2"/>
          <w:lang w:eastAsia="hi-IN" w:bidi="hi-IN"/>
        </w:rPr>
        <w:t>Nový ošetřovací den:</w:t>
      </w:r>
    </w:p>
    <w:p w14:paraId="54A8AC27" w14:textId="2BE04878" w:rsidR="00540405" w:rsidRPr="00540405" w:rsidRDefault="00540405" w:rsidP="00540405">
      <w:pPr>
        <w:pStyle w:val="Odstavecseseznamem"/>
        <w:widowControl w:val="0"/>
        <w:numPr>
          <w:ilvl w:val="0"/>
          <w:numId w:val="2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540405">
        <w:rPr>
          <w:rFonts w:eastAsia="SimSun" w:cstheme="minorHAnsi"/>
          <w:bCs/>
          <w:kern w:val="2"/>
          <w:lang w:eastAsia="hi-IN" w:bidi="hi-IN"/>
        </w:rPr>
        <w:t>OŠETŘOVACÍ DEN V OTEVŘENÉM DENNÍM STACIONÁŘI S PSYCHIATRICKOU PÉČÍ</w:t>
      </w:r>
    </w:p>
    <w:p w14:paraId="341E7BA0" w14:textId="10796D03" w:rsidR="00CE7834" w:rsidRDefault="00CE7834" w:rsidP="00CE7834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14:paraId="1D57D54C" w14:textId="1958E2C7" w:rsidR="00CE7834" w:rsidRDefault="007A797D" w:rsidP="007A797D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 xml:space="preserve">Asociace dětské a dorostové psychiatrie, </w:t>
      </w:r>
      <w:proofErr w:type="spellStart"/>
      <w:r>
        <w:rPr>
          <w:rFonts w:eastAsia="SimSun" w:cstheme="minorHAnsi"/>
          <w:b/>
          <w:kern w:val="2"/>
          <w:lang w:eastAsia="hi-IN" w:bidi="hi-IN"/>
        </w:rPr>
        <w:t>z.s</w:t>
      </w:r>
      <w:proofErr w:type="spellEnd"/>
      <w:r>
        <w:rPr>
          <w:rFonts w:eastAsia="SimSun" w:cstheme="minorHAnsi"/>
          <w:b/>
          <w:kern w:val="2"/>
          <w:lang w:eastAsia="hi-IN" w:bidi="hi-IN"/>
        </w:rPr>
        <w:t>.</w:t>
      </w:r>
    </w:p>
    <w:p w14:paraId="0200BD72" w14:textId="4FE65B69" w:rsidR="007A797D" w:rsidRDefault="007A797D" w:rsidP="007A797D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Pr="007A797D">
        <w:rPr>
          <w:rFonts w:eastAsia="SimSun" w:cstheme="minorHAnsi"/>
          <w:b/>
          <w:kern w:val="2"/>
          <w:lang w:eastAsia="hi-IN" w:bidi="hi-IN"/>
        </w:rPr>
        <w:t>MUDr. Tomáš Havelka</w:t>
      </w:r>
    </w:p>
    <w:p w14:paraId="534DA5BB" w14:textId="64DBE7EC" w:rsidR="007A797D" w:rsidRDefault="007A797D" w:rsidP="007A797D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</w:p>
    <w:p w14:paraId="5FE1CE1F" w14:textId="77777777" w:rsidR="007A797D" w:rsidRDefault="007A797D" w:rsidP="007A797D">
      <w:pPr>
        <w:spacing w:after="0"/>
        <w:ind w:firstLine="360"/>
        <w:jc w:val="both"/>
        <w:rPr>
          <w:rFonts w:cstheme="minorHAnsi"/>
          <w:bCs/>
          <w:i/>
          <w:iCs/>
          <w:lang w:eastAsia="cs-CZ"/>
        </w:rPr>
      </w:pPr>
      <w:r w:rsidRPr="00CD6851">
        <w:rPr>
          <w:rFonts w:cstheme="minorHAnsi"/>
          <w:bCs/>
          <w:i/>
          <w:iCs/>
          <w:lang w:eastAsia="cs-CZ"/>
        </w:rPr>
        <w:t>Návrh na změnu</w:t>
      </w:r>
      <w:r>
        <w:rPr>
          <w:rFonts w:cstheme="minorHAnsi"/>
          <w:bCs/>
          <w:i/>
          <w:iCs/>
          <w:lang w:eastAsia="cs-CZ"/>
        </w:rPr>
        <w:t>:</w:t>
      </w:r>
    </w:p>
    <w:p w14:paraId="635D45A3" w14:textId="00DB3EC6" w:rsidR="007A797D" w:rsidRDefault="007A797D" w:rsidP="007A797D">
      <w:pPr>
        <w:pStyle w:val="Odstavecseseznamem"/>
        <w:widowControl w:val="0"/>
        <w:numPr>
          <w:ilvl w:val="0"/>
          <w:numId w:val="24"/>
        </w:numPr>
        <w:suppressAutoHyphens/>
        <w:snapToGrid w:val="0"/>
        <w:spacing w:after="0" w:line="240" w:lineRule="auto"/>
        <w:jc w:val="both"/>
        <w:rPr>
          <w:rFonts w:eastAsia="SimSun" w:cstheme="minorHAnsi"/>
          <w:bCs/>
          <w:kern w:val="2"/>
          <w:lang w:eastAsia="hi-IN" w:bidi="hi-IN"/>
        </w:rPr>
      </w:pPr>
      <w:r w:rsidRPr="007A797D">
        <w:rPr>
          <w:rFonts w:eastAsia="SimSun" w:cstheme="minorHAnsi"/>
          <w:bCs/>
          <w:kern w:val="2"/>
          <w:lang w:eastAsia="hi-IN" w:bidi="hi-IN"/>
        </w:rPr>
        <w:t>36022 CÍLENÉ VYŠETŘENÍ DĚTSKÝM PSYCHIATREM</w:t>
      </w:r>
    </w:p>
    <w:p w14:paraId="7603E987" w14:textId="5A740786" w:rsidR="005B3F45" w:rsidRPr="005B3F45" w:rsidRDefault="005B3F45" w:rsidP="005B3F45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14:paraId="30517ADE" w14:textId="7AD69118" w:rsidR="005B3F45" w:rsidRPr="005B3F45" w:rsidRDefault="005B3F45" w:rsidP="005B3F45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  <w:r w:rsidRPr="005B3F45">
        <w:rPr>
          <w:rFonts w:eastAsia="SimSun" w:cstheme="minorHAnsi"/>
          <w:b/>
          <w:kern w:val="2"/>
          <w:lang w:eastAsia="hi-IN" w:bidi="hi-IN"/>
        </w:rPr>
        <w:t>Institut klinické a experimentální medicíny</w:t>
      </w:r>
    </w:p>
    <w:p w14:paraId="14893DD5" w14:textId="7430F0E2" w:rsidR="005B3F45" w:rsidRPr="005B3F45" w:rsidRDefault="005B3F45" w:rsidP="005B3F4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/>
          <w:kern w:val="2"/>
          <w:lang w:eastAsia="hi-IN" w:bidi="hi-IN"/>
        </w:rPr>
      </w:pPr>
      <w:r w:rsidRPr="005B3F45">
        <w:rPr>
          <w:rFonts w:eastAsia="SimSun" w:cstheme="minorHAnsi"/>
          <w:b/>
          <w:kern w:val="2"/>
          <w:lang w:eastAsia="hi-IN" w:bidi="hi-IN"/>
        </w:rPr>
        <w:t xml:space="preserve">Předkladatel: Mgr. Ladislav </w:t>
      </w:r>
      <w:proofErr w:type="spellStart"/>
      <w:r w:rsidRPr="005B3F45">
        <w:rPr>
          <w:rFonts w:eastAsia="SimSun" w:cstheme="minorHAnsi"/>
          <w:b/>
          <w:kern w:val="2"/>
          <w:lang w:eastAsia="hi-IN" w:bidi="hi-IN"/>
        </w:rPr>
        <w:t>Waloszek</w:t>
      </w:r>
      <w:proofErr w:type="spellEnd"/>
      <w:r w:rsidRPr="005B3F45">
        <w:rPr>
          <w:rFonts w:eastAsia="SimSun" w:cstheme="minorHAnsi"/>
          <w:b/>
          <w:kern w:val="2"/>
          <w:lang w:eastAsia="hi-IN" w:bidi="hi-IN"/>
        </w:rPr>
        <w:t xml:space="preserve">, MBA, PhDr. Martina </w:t>
      </w:r>
      <w:proofErr w:type="spellStart"/>
      <w:r w:rsidRPr="005B3F45">
        <w:rPr>
          <w:rFonts w:eastAsia="SimSun" w:cstheme="minorHAnsi"/>
          <w:b/>
          <w:kern w:val="2"/>
          <w:lang w:eastAsia="hi-IN" w:bidi="hi-IN"/>
        </w:rPr>
        <w:t>Šochmanová</w:t>
      </w:r>
      <w:proofErr w:type="spellEnd"/>
      <w:r w:rsidRPr="005B3F45">
        <w:rPr>
          <w:rFonts w:eastAsia="SimSun" w:cstheme="minorHAnsi"/>
          <w:b/>
          <w:kern w:val="2"/>
          <w:lang w:eastAsia="hi-IN" w:bidi="hi-IN"/>
        </w:rPr>
        <w:t>, MBA</w:t>
      </w:r>
    </w:p>
    <w:p w14:paraId="14960C22" w14:textId="5B5C3BE8" w:rsidR="005B3F45" w:rsidRDefault="005B3F45" w:rsidP="005B3F45">
      <w:pPr>
        <w:pStyle w:val="Odstavecseseznamem"/>
        <w:widowControl w:val="0"/>
        <w:suppressAutoHyphens/>
        <w:snapToGrid w:val="0"/>
        <w:spacing w:after="0" w:line="240" w:lineRule="auto"/>
        <w:ind w:left="360"/>
        <w:jc w:val="both"/>
        <w:rPr>
          <w:rFonts w:eastAsia="SimSun" w:cstheme="minorHAnsi"/>
          <w:bCs/>
          <w:kern w:val="2"/>
          <w:lang w:eastAsia="hi-IN" w:bidi="hi-IN"/>
        </w:rPr>
      </w:pPr>
    </w:p>
    <w:p w14:paraId="08F9C4FD" w14:textId="2E8D09C6" w:rsidR="005B3F45" w:rsidRDefault="005B3F45" w:rsidP="005B3F45">
      <w:pPr>
        <w:spacing w:after="0"/>
        <w:ind w:firstLine="360"/>
        <w:jc w:val="both"/>
        <w:rPr>
          <w:rFonts w:cstheme="minorHAnsi"/>
          <w:bCs/>
          <w:i/>
          <w:iCs/>
          <w:lang w:eastAsia="cs-CZ"/>
        </w:rPr>
      </w:pPr>
      <w:r w:rsidRPr="00CD6851">
        <w:rPr>
          <w:rFonts w:cstheme="minorHAnsi"/>
          <w:bCs/>
          <w:i/>
          <w:iCs/>
          <w:lang w:eastAsia="cs-CZ"/>
        </w:rPr>
        <w:t>Návrh</w:t>
      </w:r>
      <w:r>
        <w:rPr>
          <w:rFonts w:cstheme="minorHAnsi"/>
          <w:bCs/>
          <w:i/>
          <w:iCs/>
          <w:lang w:eastAsia="cs-CZ"/>
        </w:rPr>
        <w:t>y</w:t>
      </w:r>
      <w:r w:rsidRPr="00CD6851">
        <w:rPr>
          <w:rFonts w:cstheme="minorHAnsi"/>
          <w:bCs/>
          <w:i/>
          <w:iCs/>
          <w:lang w:eastAsia="cs-CZ"/>
        </w:rPr>
        <w:t xml:space="preserve"> na změnu</w:t>
      </w:r>
      <w:r>
        <w:rPr>
          <w:rFonts w:cstheme="minorHAnsi"/>
          <w:bCs/>
          <w:i/>
          <w:iCs/>
          <w:lang w:eastAsia="cs-CZ"/>
        </w:rPr>
        <w:t>:</w:t>
      </w:r>
    </w:p>
    <w:p w14:paraId="73BCC991" w14:textId="525A57EF" w:rsidR="005B3F45" w:rsidRPr="005B3F45" w:rsidRDefault="005B3F45" w:rsidP="005B3F45">
      <w:pPr>
        <w:pStyle w:val="Odstavecseseznamem"/>
        <w:numPr>
          <w:ilvl w:val="0"/>
          <w:numId w:val="24"/>
        </w:numPr>
        <w:spacing w:after="0"/>
        <w:jc w:val="both"/>
        <w:rPr>
          <w:rFonts w:cstheme="minorHAnsi"/>
          <w:bCs/>
          <w:lang w:eastAsia="cs-CZ"/>
        </w:rPr>
      </w:pPr>
      <w:r w:rsidRPr="005B3F45">
        <w:rPr>
          <w:rFonts w:cstheme="minorHAnsi"/>
          <w:bCs/>
          <w:lang w:eastAsia="cs-CZ"/>
        </w:rPr>
        <w:t>51911</w:t>
      </w:r>
      <w:r>
        <w:rPr>
          <w:rFonts w:cstheme="minorHAnsi"/>
          <w:bCs/>
          <w:lang w:eastAsia="cs-CZ"/>
        </w:rPr>
        <w:t xml:space="preserve"> </w:t>
      </w:r>
      <w:r w:rsidRPr="005B3F45">
        <w:rPr>
          <w:rFonts w:cstheme="minorHAnsi"/>
          <w:bCs/>
          <w:lang w:eastAsia="cs-CZ"/>
        </w:rPr>
        <w:t>ORGANIZACE A KOORDINACE ODBĚRU ORGÁNŮ ZEMŘELÉHO DÁRCE A S NÍM SOUVISEJÍCÍCH ČINNOSTÍ Á 120 MINUT</w:t>
      </w:r>
    </w:p>
    <w:p w14:paraId="08D99CD8" w14:textId="1284402C" w:rsidR="005B3F45" w:rsidRPr="005B3F45" w:rsidRDefault="005B3F45" w:rsidP="005B3F45">
      <w:pPr>
        <w:pStyle w:val="Odstavecseseznamem"/>
        <w:numPr>
          <w:ilvl w:val="0"/>
          <w:numId w:val="24"/>
        </w:numPr>
        <w:spacing w:after="0"/>
        <w:jc w:val="both"/>
        <w:rPr>
          <w:rFonts w:cstheme="minorHAnsi"/>
          <w:bCs/>
          <w:lang w:eastAsia="cs-CZ"/>
        </w:rPr>
      </w:pPr>
      <w:r w:rsidRPr="005B3F45">
        <w:rPr>
          <w:rFonts w:cstheme="minorHAnsi"/>
          <w:bCs/>
          <w:lang w:eastAsia="cs-CZ"/>
        </w:rPr>
        <w:t>09144</w:t>
      </w:r>
      <w:r>
        <w:rPr>
          <w:rFonts w:cstheme="minorHAnsi"/>
          <w:bCs/>
          <w:lang w:eastAsia="cs-CZ"/>
        </w:rPr>
        <w:t xml:space="preserve"> </w:t>
      </w:r>
      <w:r w:rsidRPr="005B3F45">
        <w:rPr>
          <w:rFonts w:cstheme="minorHAnsi"/>
          <w:bCs/>
          <w:lang w:eastAsia="cs-CZ"/>
        </w:rPr>
        <w:t>POSOUZENÍ ZDRAVOTNÍ ZPŮSOBILOSTI MOŽNÉHO ZEMŘELÉHO DÁRCE – KONTRAINDIKACE K ODBĚRU ORGÁNŮ</w:t>
      </w:r>
    </w:p>
    <w:p w14:paraId="7676A8C8" w14:textId="4AECE744" w:rsidR="005B3F45" w:rsidRDefault="005B3F45" w:rsidP="005B3F45">
      <w:pPr>
        <w:pStyle w:val="Odstavecseseznamem"/>
        <w:numPr>
          <w:ilvl w:val="0"/>
          <w:numId w:val="24"/>
        </w:numPr>
        <w:spacing w:after="0"/>
        <w:jc w:val="both"/>
        <w:rPr>
          <w:rFonts w:cstheme="minorHAnsi"/>
          <w:bCs/>
          <w:lang w:eastAsia="cs-CZ"/>
        </w:rPr>
      </w:pPr>
      <w:r w:rsidRPr="005B3F45">
        <w:rPr>
          <w:rFonts w:cstheme="minorHAnsi"/>
          <w:bCs/>
          <w:lang w:eastAsia="cs-CZ"/>
        </w:rPr>
        <w:t>09142</w:t>
      </w:r>
      <w:r>
        <w:rPr>
          <w:rFonts w:cstheme="minorHAnsi"/>
          <w:bCs/>
          <w:lang w:eastAsia="cs-CZ"/>
        </w:rPr>
        <w:t xml:space="preserve"> </w:t>
      </w:r>
      <w:r w:rsidRPr="005B3F45">
        <w:rPr>
          <w:rFonts w:cstheme="minorHAnsi"/>
          <w:bCs/>
          <w:lang w:eastAsia="cs-CZ"/>
        </w:rPr>
        <w:t>POSOUZENÍ ZDRAVOTNÍ ZPŮSOBILOSTI MOŽNÉHO ZEMŘELÉHO DÁRCE K ODBĚRU ORGÁNŮ - INDIKACE ODBĚRU</w:t>
      </w:r>
    </w:p>
    <w:p w14:paraId="7D70F517" w14:textId="77777777" w:rsidR="00B31614" w:rsidRPr="005B3F45" w:rsidRDefault="00B31614" w:rsidP="00B31614">
      <w:pPr>
        <w:pStyle w:val="Odstavecseseznamem"/>
        <w:spacing w:after="0"/>
        <w:ind w:left="1080"/>
        <w:jc w:val="both"/>
        <w:rPr>
          <w:rFonts w:cstheme="minorHAnsi"/>
          <w:bCs/>
          <w:lang w:eastAsia="cs-CZ"/>
        </w:rPr>
      </w:pPr>
    </w:p>
    <w:p w14:paraId="2962C219" w14:textId="41A22E91" w:rsidR="00B31614" w:rsidRDefault="00B31614" w:rsidP="00B31614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jc w:val="both"/>
        <w:rPr>
          <w:rFonts w:eastAsia="SimSun" w:cs="Arial"/>
          <w:b/>
          <w:bCs/>
          <w:kern w:val="2"/>
          <w:lang w:eastAsia="hi-IN" w:bidi="hi-IN"/>
        </w:rPr>
      </w:pPr>
      <w:r w:rsidRPr="00B31614">
        <w:rPr>
          <w:rFonts w:eastAsia="SimSun" w:cs="Arial"/>
          <w:b/>
          <w:bCs/>
          <w:kern w:val="2"/>
          <w:lang w:eastAsia="hi-IN" w:bidi="hi-IN"/>
        </w:rPr>
        <w:lastRenderedPageBreak/>
        <w:t>Odborná společnost ČLS JEP: Společnost pro epidemiologii a mikrobiologii ČLS JEP, která sdružuje fyzické osoby s odbornou nebo specializovanou způsobilostí v oboru Hygiena a epidemiologie</w:t>
      </w:r>
      <w:r w:rsidR="00F828D2">
        <w:rPr>
          <w:rFonts w:eastAsia="SimSun" w:cs="Arial"/>
          <w:b/>
          <w:bCs/>
          <w:kern w:val="2"/>
          <w:lang w:eastAsia="hi-IN" w:bidi="hi-IN"/>
        </w:rPr>
        <w:t>; Státní zdravotní ústav</w:t>
      </w:r>
    </w:p>
    <w:p w14:paraId="2CF8DD52" w14:textId="63AFBBB1" w:rsidR="00B31614" w:rsidRDefault="00B31614" w:rsidP="00B31614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b/>
          <w:bCs/>
          <w:kern w:val="2"/>
          <w:lang w:eastAsia="hi-IN" w:bidi="hi-IN"/>
        </w:rPr>
      </w:pPr>
      <w:r>
        <w:rPr>
          <w:rFonts w:eastAsia="SimSun" w:cs="Arial"/>
          <w:b/>
          <w:bCs/>
          <w:kern w:val="2"/>
          <w:lang w:eastAsia="hi-IN" w:bidi="hi-IN"/>
        </w:rPr>
        <w:t xml:space="preserve">Předkladatel: </w:t>
      </w:r>
      <w:r w:rsidRPr="00B31614">
        <w:rPr>
          <w:rFonts w:eastAsia="SimSun" w:cs="Arial"/>
          <w:b/>
          <w:bCs/>
          <w:kern w:val="2"/>
          <w:lang w:eastAsia="hi-IN" w:bidi="hi-IN"/>
        </w:rPr>
        <w:t xml:space="preserve">prof. MUDr. </w:t>
      </w:r>
      <w:proofErr w:type="spellStart"/>
      <w:r w:rsidRPr="00B31614">
        <w:rPr>
          <w:rFonts w:eastAsia="SimSun" w:cs="Arial"/>
          <w:b/>
          <w:bCs/>
          <w:kern w:val="2"/>
          <w:lang w:eastAsia="hi-IN" w:bidi="hi-IN"/>
        </w:rPr>
        <w:t>Pazdiora</w:t>
      </w:r>
      <w:proofErr w:type="spellEnd"/>
      <w:r w:rsidRPr="00B31614">
        <w:rPr>
          <w:rFonts w:eastAsia="SimSun" w:cs="Arial"/>
          <w:b/>
          <w:bCs/>
          <w:kern w:val="2"/>
          <w:lang w:eastAsia="hi-IN" w:bidi="hi-IN"/>
        </w:rPr>
        <w:t xml:space="preserve"> Petr CSc.</w:t>
      </w:r>
      <w:r w:rsidR="003C7AEA">
        <w:rPr>
          <w:rFonts w:eastAsia="SimSun" w:cs="Arial"/>
          <w:b/>
          <w:bCs/>
          <w:kern w:val="2"/>
          <w:lang w:eastAsia="hi-IN" w:bidi="hi-IN"/>
        </w:rPr>
        <w:t xml:space="preserve">, </w:t>
      </w:r>
      <w:r w:rsidR="003C7AEA" w:rsidRPr="003C7AEA">
        <w:rPr>
          <w:rFonts w:eastAsia="SimSun" w:cs="Arial"/>
          <w:b/>
          <w:bCs/>
          <w:kern w:val="2"/>
          <w:lang w:eastAsia="hi-IN" w:bidi="hi-IN"/>
        </w:rPr>
        <w:t>Bc. Liana D</w:t>
      </w:r>
      <w:r w:rsidR="003C7AEA">
        <w:rPr>
          <w:rFonts w:eastAsia="SimSun" w:cs="Arial"/>
          <w:b/>
          <w:bCs/>
          <w:kern w:val="2"/>
          <w:lang w:eastAsia="hi-IN" w:bidi="hi-IN"/>
        </w:rPr>
        <w:t>oušová,</w:t>
      </w:r>
    </w:p>
    <w:p w14:paraId="3252C4CD" w14:textId="2C54A93E" w:rsidR="00DC05B7" w:rsidRDefault="00DC05B7" w:rsidP="00B31614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b/>
          <w:bCs/>
          <w:kern w:val="2"/>
          <w:lang w:eastAsia="hi-IN" w:bidi="hi-IN"/>
        </w:rPr>
      </w:pPr>
    </w:p>
    <w:p w14:paraId="3957074C" w14:textId="2483E976" w:rsidR="00DC05B7" w:rsidRPr="00615810" w:rsidRDefault="00DC05B7" w:rsidP="00D9467A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lang w:eastAsia="hi-IN" w:bidi="hi-IN"/>
        </w:rPr>
      </w:pPr>
      <w:r w:rsidRPr="00DC05B7">
        <w:rPr>
          <w:rFonts w:eastAsia="SimSun" w:cs="Arial"/>
          <w:i/>
          <w:iCs/>
          <w:kern w:val="2"/>
          <w:lang w:eastAsia="hi-IN" w:bidi="hi-IN"/>
        </w:rPr>
        <w:t>Návrhy:</w:t>
      </w:r>
    </w:p>
    <w:p w14:paraId="1A5CBA56" w14:textId="0FF124AA" w:rsidR="00DC05B7" w:rsidRPr="00DC05B7" w:rsidRDefault="00DC05B7" w:rsidP="00DC05B7">
      <w:pPr>
        <w:pStyle w:val="Odstavecseseznamem"/>
        <w:numPr>
          <w:ilvl w:val="0"/>
          <w:numId w:val="25"/>
        </w:numPr>
      </w:pPr>
      <w:r w:rsidRPr="00DC05B7">
        <w:t xml:space="preserve">Uznání odbornosti Hygiena a epidemiologie </w:t>
      </w:r>
    </w:p>
    <w:p w14:paraId="2DEC0B9D" w14:textId="64499FF4" w:rsidR="00DC05B7" w:rsidRDefault="00DC05B7" w:rsidP="00DC05B7">
      <w:pPr>
        <w:pStyle w:val="Odstavecseseznamem"/>
        <w:numPr>
          <w:ilvl w:val="0"/>
          <w:numId w:val="25"/>
        </w:numPr>
        <w:jc w:val="both"/>
      </w:pPr>
      <w:r w:rsidRPr="00DC05B7">
        <w:t xml:space="preserve">Povolit sdílení výkonů očkování </w:t>
      </w:r>
      <w:r>
        <w:t xml:space="preserve">(02100 </w:t>
      </w:r>
      <w:r w:rsidRPr="00DC05B7">
        <w:rPr>
          <w:i/>
          <w:iCs/>
        </w:rPr>
        <w:t>Pravidelné očkování podle předpisů o ochraně veřejného zdraví je hrazeno z veřejného zdravotního pojištění – případ, kdy očkovací látku na základě volby hradí pojištěnec nebo jeho zákonný zástupce</w:t>
      </w:r>
      <w:r>
        <w:t xml:space="preserve">, 02105 </w:t>
      </w:r>
      <w:r w:rsidRPr="00DC05B7">
        <w:rPr>
          <w:i/>
          <w:iCs/>
        </w:rPr>
        <w:t>Pravidelné očkování podle předpisů o ochraně veřejného zdraví je hrazeno z veřejného zdravotního pojištění – případ, kdy ZULP hradí příslušná zdravotní pojišťovna</w:t>
      </w:r>
      <w:r>
        <w:t xml:space="preserve">, 02125 </w:t>
      </w:r>
      <w:r w:rsidRPr="00DC05B7">
        <w:rPr>
          <w:i/>
          <w:iCs/>
        </w:rPr>
        <w:t>Očkování včetně očkovací látky, která je hrazena z veřejného zdravotního pojištění</w:t>
      </w:r>
      <w:r>
        <w:t xml:space="preserve">, 02130 </w:t>
      </w:r>
      <w:r w:rsidRPr="00DC05B7">
        <w:rPr>
          <w:i/>
          <w:iCs/>
        </w:rPr>
        <w:t>Očkování v případech, kdy očkovací látka je hrazena podle předpisů o ochraně veřejného zdraví</w:t>
      </w:r>
      <w:r>
        <w:t>)</w:t>
      </w:r>
      <w:r w:rsidRPr="00DC05B7">
        <w:t xml:space="preserve"> pro tuto novou odbornost </w:t>
      </w:r>
    </w:p>
    <w:p w14:paraId="778A344C" w14:textId="77777777" w:rsidR="00F13A2F" w:rsidRPr="00DC05B7" w:rsidRDefault="00F13A2F" w:rsidP="00F13A2F">
      <w:pPr>
        <w:pStyle w:val="Odstavecseseznamem"/>
        <w:ind w:left="1068"/>
        <w:jc w:val="both"/>
      </w:pPr>
    </w:p>
    <w:p w14:paraId="0B8DA90A" w14:textId="61A72778" w:rsidR="00DC05B7" w:rsidRDefault="00DC05B7" w:rsidP="00B31614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b/>
          <w:bCs/>
          <w:kern w:val="2"/>
          <w:lang w:eastAsia="hi-IN" w:bidi="hi-IN"/>
        </w:rPr>
      </w:pPr>
    </w:p>
    <w:p w14:paraId="64A209A6" w14:textId="7196D772" w:rsidR="00F61BB9" w:rsidRPr="00F61BB9" w:rsidRDefault="00F61BB9" w:rsidP="00F61BB9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kern w:val="2"/>
          <w:lang w:eastAsia="hi-IN" w:bidi="hi-IN"/>
        </w:rPr>
      </w:pPr>
      <w:r w:rsidRPr="00F61BB9">
        <w:rPr>
          <w:rFonts w:eastAsia="SimSun" w:cs="Arial"/>
          <w:b/>
          <w:bCs/>
          <w:kern w:val="2"/>
          <w:lang w:eastAsia="hi-IN" w:bidi="hi-IN"/>
        </w:rPr>
        <w:t>Asociac</w:t>
      </w:r>
      <w:r>
        <w:rPr>
          <w:rFonts w:eastAsia="SimSun" w:cs="Arial"/>
          <w:b/>
          <w:bCs/>
          <w:kern w:val="2"/>
          <w:lang w:eastAsia="hi-IN" w:bidi="hi-IN"/>
        </w:rPr>
        <w:t>e</w:t>
      </w:r>
      <w:r w:rsidRPr="00F61BB9">
        <w:rPr>
          <w:rFonts w:eastAsia="SimSun" w:cs="Arial"/>
          <w:b/>
          <w:bCs/>
          <w:kern w:val="2"/>
          <w:lang w:eastAsia="hi-IN" w:bidi="hi-IN"/>
        </w:rPr>
        <w:t xml:space="preserve"> domácí péče, </w:t>
      </w:r>
      <w:proofErr w:type="spellStart"/>
      <w:r w:rsidRPr="00F61BB9">
        <w:rPr>
          <w:rFonts w:eastAsia="SimSun" w:cs="Arial"/>
          <w:b/>
          <w:bCs/>
          <w:kern w:val="2"/>
          <w:lang w:eastAsia="hi-IN" w:bidi="hi-IN"/>
        </w:rPr>
        <w:t>z.s</w:t>
      </w:r>
      <w:proofErr w:type="spellEnd"/>
      <w:r w:rsidRPr="00F61BB9">
        <w:rPr>
          <w:rFonts w:eastAsia="SimSun" w:cs="Arial"/>
          <w:b/>
          <w:bCs/>
          <w:kern w:val="2"/>
          <w:lang w:eastAsia="hi-IN" w:bidi="hi-IN"/>
        </w:rPr>
        <w:t>. a Charit</w:t>
      </w:r>
      <w:r>
        <w:rPr>
          <w:rFonts w:eastAsia="SimSun" w:cs="Arial"/>
          <w:b/>
          <w:bCs/>
          <w:kern w:val="2"/>
          <w:lang w:eastAsia="hi-IN" w:bidi="hi-IN"/>
        </w:rPr>
        <w:t>a</w:t>
      </w:r>
      <w:r w:rsidRPr="00F61BB9">
        <w:rPr>
          <w:rFonts w:eastAsia="SimSun" w:cs="Arial"/>
          <w:b/>
          <w:bCs/>
          <w:kern w:val="2"/>
          <w:lang w:eastAsia="hi-IN" w:bidi="hi-IN"/>
        </w:rPr>
        <w:t xml:space="preserve"> ČR odborn</w:t>
      </w:r>
      <w:r>
        <w:rPr>
          <w:rFonts w:eastAsia="SimSun" w:cs="Arial"/>
          <w:b/>
          <w:bCs/>
          <w:kern w:val="2"/>
          <w:lang w:eastAsia="hi-IN" w:bidi="hi-IN"/>
        </w:rPr>
        <w:t>á</w:t>
      </w:r>
      <w:r w:rsidRPr="00F61BB9">
        <w:rPr>
          <w:rFonts w:eastAsia="SimSun" w:cs="Arial"/>
          <w:b/>
          <w:bCs/>
          <w:kern w:val="2"/>
          <w:lang w:eastAsia="hi-IN" w:bidi="hi-IN"/>
        </w:rPr>
        <w:t xml:space="preserve"> spol. QUALITAS OPTIMA </w:t>
      </w:r>
    </w:p>
    <w:p w14:paraId="1AA4B9A6" w14:textId="53EC89D8" w:rsidR="00F61BB9" w:rsidRDefault="00F61BB9" w:rsidP="00F61BB9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b/>
          <w:bCs/>
          <w:kern w:val="2"/>
          <w:lang w:eastAsia="hi-IN" w:bidi="hi-IN"/>
        </w:rPr>
      </w:pPr>
      <w:r w:rsidRPr="00F61BB9">
        <w:rPr>
          <w:rFonts w:eastAsia="SimSun" w:cs="Arial"/>
          <w:b/>
          <w:bCs/>
          <w:kern w:val="2"/>
          <w:lang w:eastAsia="hi-IN" w:bidi="hi-IN"/>
        </w:rPr>
        <w:t xml:space="preserve">Předkladatel: Ludmila </w:t>
      </w:r>
      <w:proofErr w:type="spellStart"/>
      <w:r w:rsidRPr="00F61BB9">
        <w:rPr>
          <w:rFonts w:eastAsia="SimSun" w:cs="Arial"/>
          <w:b/>
          <w:bCs/>
          <w:kern w:val="2"/>
          <w:lang w:eastAsia="hi-IN" w:bidi="hi-IN"/>
        </w:rPr>
        <w:t>Kondelíková</w:t>
      </w:r>
      <w:proofErr w:type="spellEnd"/>
    </w:p>
    <w:p w14:paraId="34710CE5" w14:textId="77777777" w:rsidR="00F61BB9" w:rsidRPr="00F61BB9" w:rsidRDefault="00F61BB9" w:rsidP="00F61BB9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i/>
          <w:iCs/>
          <w:kern w:val="2"/>
          <w:lang w:eastAsia="hi-IN" w:bidi="hi-IN"/>
        </w:rPr>
      </w:pPr>
    </w:p>
    <w:p w14:paraId="028FC1D2" w14:textId="18A159D7" w:rsidR="00F61BB9" w:rsidRPr="00F61BB9" w:rsidRDefault="00F61BB9" w:rsidP="00F61BB9">
      <w:pPr>
        <w:pStyle w:val="Odstavecseseznamem"/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i/>
          <w:iCs/>
          <w:kern w:val="2"/>
          <w:lang w:eastAsia="hi-IN" w:bidi="hi-IN"/>
        </w:rPr>
      </w:pPr>
      <w:r w:rsidRPr="00F61BB9">
        <w:rPr>
          <w:rFonts w:eastAsia="SimSun" w:cs="Arial"/>
          <w:i/>
          <w:iCs/>
          <w:kern w:val="2"/>
          <w:lang w:eastAsia="hi-IN" w:bidi="hi-IN"/>
        </w:rPr>
        <w:t xml:space="preserve">Návrhy: </w:t>
      </w:r>
    </w:p>
    <w:p w14:paraId="361389C6" w14:textId="0BE59E2A" w:rsidR="0001465C" w:rsidRDefault="00F61BB9" w:rsidP="0001465C">
      <w:pPr>
        <w:pStyle w:val="Odstavecseseznamem"/>
        <w:widowControl w:val="0"/>
        <w:numPr>
          <w:ilvl w:val="0"/>
          <w:numId w:val="27"/>
        </w:numPr>
        <w:suppressAutoHyphens/>
        <w:snapToGrid w:val="0"/>
        <w:spacing w:after="0" w:line="240" w:lineRule="auto"/>
      </w:pPr>
      <w:r>
        <w:t>K</w:t>
      </w:r>
      <w:r w:rsidRPr="00F61BB9">
        <w:t>alkulace režie odbornosti 925</w:t>
      </w:r>
    </w:p>
    <w:p w14:paraId="4425D777" w14:textId="26DCA645" w:rsidR="0001465C" w:rsidRDefault="0001465C" w:rsidP="0001465C">
      <w:pPr>
        <w:pStyle w:val="Odstavecseseznamem"/>
        <w:widowControl w:val="0"/>
        <w:numPr>
          <w:ilvl w:val="0"/>
          <w:numId w:val="27"/>
        </w:numPr>
        <w:suppressAutoHyphens/>
        <w:snapToGrid w:val="0"/>
        <w:spacing w:after="0" w:line="240" w:lineRule="auto"/>
      </w:pPr>
      <w:r>
        <w:t xml:space="preserve">Kalkulace nákladů dopravy SZP v domácí péči </w:t>
      </w:r>
    </w:p>
    <w:p w14:paraId="7D7AFB7D" w14:textId="77777777" w:rsidR="00827E68" w:rsidRDefault="00827E68" w:rsidP="00827E68">
      <w:pPr>
        <w:widowControl w:val="0"/>
        <w:suppressAutoHyphens/>
        <w:snapToGrid w:val="0"/>
        <w:spacing w:after="0" w:line="240" w:lineRule="auto"/>
      </w:pPr>
    </w:p>
    <w:p w14:paraId="60F0F266" w14:textId="4BBDCCC1" w:rsidR="00827E68" w:rsidRPr="00827E68" w:rsidRDefault="00827E68" w:rsidP="00827E68">
      <w:pPr>
        <w:widowControl w:val="0"/>
        <w:suppressAutoHyphens/>
        <w:snapToGrid w:val="0"/>
        <w:spacing w:after="0" w:line="240" w:lineRule="auto"/>
        <w:rPr>
          <w:i/>
          <w:iCs/>
        </w:rPr>
      </w:pPr>
      <w:r>
        <w:t xml:space="preserve">       </w:t>
      </w:r>
      <w:r w:rsidRPr="00827E68">
        <w:rPr>
          <w:i/>
          <w:iCs/>
        </w:rPr>
        <w:t>Nový výkon:</w:t>
      </w:r>
    </w:p>
    <w:p w14:paraId="0D71DD76" w14:textId="16900A33" w:rsidR="00F13A2F" w:rsidRDefault="00827E68" w:rsidP="00827E68">
      <w:pPr>
        <w:pStyle w:val="Odstavecseseznamem"/>
        <w:widowControl w:val="0"/>
        <w:suppressAutoHyphens/>
        <w:snapToGrid w:val="0"/>
        <w:spacing w:after="0" w:line="240" w:lineRule="auto"/>
        <w:ind w:left="1080"/>
      </w:pPr>
      <w:r>
        <w:t>• Preskripce zdravotnických prostředků v odbornosti 925</w:t>
      </w:r>
    </w:p>
    <w:p w14:paraId="2C4C2B9D" w14:textId="520D7B4B" w:rsidR="00F61BB9" w:rsidRDefault="00F61BB9" w:rsidP="00F61BB9">
      <w:pPr>
        <w:widowControl w:val="0"/>
        <w:suppressAutoHyphens/>
        <w:snapToGrid w:val="0"/>
        <w:spacing w:after="0" w:line="240" w:lineRule="auto"/>
      </w:pPr>
    </w:p>
    <w:p w14:paraId="7F8D957B" w14:textId="6978C3F2" w:rsidR="00F61BB9" w:rsidRPr="00F61BB9" w:rsidRDefault="00F61BB9" w:rsidP="00F61BB9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b/>
          <w:bCs/>
        </w:rPr>
      </w:pPr>
      <w:r w:rsidRPr="00F61BB9">
        <w:rPr>
          <w:b/>
          <w:bCs/>
        </w:rPr>
        <w:t xml:space="preserve"> Česká společnost plastické chirurgie </w:t>
      </w:r>
    </w:p>
    <w:p w14:paraId="5AC87AAB" w14:textId="52B59609" w:rsidR="00F61BB9" w:rsidRPr="00B45E9D" w:rsidRDefault="00F61BB9" w:rsidP="00B45E9D">
      <w:pPr>
        <w:widowControl w:val="0"/>
        <w:suppressAutoHyphens/>
        <w:snapToGrid w:val="0"/>
        <w:spacing w:after="0" w:line="240" w:lineRule="auto"/>
        <w:ind w:firstLine="360"/>
        <w:rPr>
          <w:b/>
          <w:bCs/>
        </w:rPr>
      </w:pPr>
      <w:r w:rsidRPr="00B45E9D">
        <w:rPr>
          <w:b/>
          <w:bCs/>
        </w:rPr>
        <w:t>Předkladatel: prof. MUDr. Andrej Sukop, Ph.D., předseda</w:t>
      </w:r>
    </w:p>
    <w:p w14:paraId="02A13CB4" w14:textId="2A7B8105" w:rsidR="00F61BB9" w:rsidRDefault="00F61BB9" w:rsidP="00F61BB9">
      <w:pPr>
        <w:pStyle w:val="Odstavecseseznamem"/>
        <w:widowControl w:val="0"/>
        <w:suppressAutoHyphens/>
        <w:snapToGrid w:val="0"/>
        <w:spacing w:after="0" w:line="240" w:lineRule="auto"/>
        <w:ind w:left="360"/>
      </w:pPr>
    </w:p>
    <w:p w14:paraId="5F115742" w14:textId="73A01EF1" w:rsidR="00F13A2F" w:rsidRDefault="00F13A2F" w:rsidP="00615810">
      <w:pPr>
        <w:spacing w:after="0"/>
        <w:ind w:firstLine="360"/>
        <w:jc w:val="both"/>
      </w:pPr>
      <w:r w:rsidRPr="00CD6851">
        <w:rPr>
          <w:rFonts w:cstheme="minorHAnsi"/>
          <w:bCs/>
          <w:i/>
          <w:iCs/>
          <w:lang w:eastAsia="cs-CZ"/>
        </w:rPr>
        <w:t>Návrh</w:t>
      </w:r>
      <w:r>
        <w:rPr>
          <w:rFonts w:cstheme="minorHAnsi"/>
          <w:bCs/>
          <w:i/>
          <w:iCs/>
          <w:lang w:eastAsia="cs-CZ"/>
        </w:rPr>
        <w:t>y</w:t>
      </w:r>
      <w:r w:rsidRPr="00CD6851">
        <w:rPr>
          <w:rFonts w:cstheme="minorHAnsi"/>
          <w:bCs/>
          <w:i/>
          <w:iCs/>
          <w:lang w:eastAsia="cs-CZ"/>
        </w:rPr>
        <w:t xml:space="preserve"> na změnu</w:t>
      </w:r>
      <w:r>
        <w:rPr>
          <w:rFonts w:cstheme="minorHAnsi"/>
          <w:bCs/>
          <w:i/>
          <w:iCs/>
          <w:lang w:eastAsia="cs-CZ"/>
        </w:rPr>
        <w:t>:</w:t>
      </w:r>
    </w:p>
    <w:p w14:paraId="39DC1A4E" w14:textId="309DA13F" w:rsidR="00F61BB9" w:rsidRPr="00B45E9D" w:rsidRDefault="00F61BB9" w:rsidP="00B45E9D">
      <w:pPr>
        <w:pStyle w:val="Odstavecseseznamem"/>
        <w:numPr>
          <w:ilvl w:val="0"/>
          <w:numId w:val="28"/>
        </w:numPr>
        <w:spacing w:before="30" w:after="30"/>
        <w:ind w:right="30"/>
        <w:rPr>
          <w:rFonts w:cstheme="minorHAnsi"/>
          <w:bCs/>
          <w:lang w:eastAsia="cs-CZ"/>
        </w:rPr>
      </w:pPr>
      <w:r w:rsidRPr="00B45E9D">
        <w:rPr>
          <w:rFonts w:cstheme="minorHAnsi"/>
          <w:bCs/>
          <w:lang w:eastAsia="cs-CZ"/>
        </w:rPr>
        <w:t>61117 SUTURA DIGITÁLNÍHO NEBO KOMUNÁLNÍHO DIGITÁLNÍHO NERVU</w:t>
      </w:r>
    </w:p>
    <w:p w14:paraId="682916CA" w14:textId="05FD9018" w:rsidR="00F61BB9" w:rsidRPr="009474C5" w:rsidRDefault="00F61BB9" w:rsidP="00B45E9D">
      <w:pPr>
        <w:pStyle w:val="Odstavecseseznamem"/>
        <w:widowControl w:val="0"/>
        <w:numPr>
          <w:ilvl w:val="0"/>
          <w:numId w:val="28"/>
        </w:numPr>
        <w:suppressAutoHyphens/>
        <w:snapToGrid w:val="0"/>
        <w:spacing w:after="0" w:line="240" w:lineRule="auto"/>
        <w:rPr>
          <w:rFonts w:cstheme="minorHAnsi"/>
          <w:bCs/>
          <w:lang w:eastAsia="cs-CZ"/>
        </w:rPr>
      </w:pPr>
      <w:r w:rsidRPr="009474C5">
        <w:rPr>
          <w:rFonts w:cstheme="minorHAnsi"/>
          <w:bCs/>
          <w:lang w:eastAsia="cs-CZ"/>
        </w:rPr>
        <w:t>61133</w:t>
      </w:r>
      <w:r w:rsidR="009474C5" w:rsidRPr="009474C5">
        <w:rPr>
          <w:rFonts w:cstheme="minorHAnsi"/>
          <w:bCs/>
          <w:lang w:eastAsia="cs-CZ"/>
        </w:rPr>
        <w:t xml:space="preserve"> RADIKÁLNÍ EXCIZE MALIGNÍHO MELANOBLASTOMU</w:t>
      </w:r>
      <w:r w:rsidRPr="009474C5">
        <w:rPr>
          <w:rFonts w:cstheme="minorHAnsi"/>
          <w:bCs/>
          <w:lang w:eastAsia="cs-CZ"/>
        </w:rPr>
        <w:t xml:space="preserve"> </w:t>
      </w:r>
    </w:p>
    <w:p w14:paraId="43115D08" w14:textId="5E4D7309" w:rsidR="00F61BB9" w:rsidRPr="009474C5" w:rsidRDefault="00F61BB9" w:rsidP="00B45E9D">
      <w:pPr>
        <w:pStyle w:val="Odstavecseseznamem"/>
        <w:widowControl w:val="0"/>
        <w:numPr>
          <w:ilvl w:val="0"/>
          <w:numId w:val="28"/>
        </w:numPr>
        <w:suppressAutoHyphens/>
        <w:snapToGrid w:val="0"/>
        <w:spacing w:after="0" w:line="240" w:lineRule="auto"/>
        <w:rPr>
          <w:rFonts w:cstheme="minorHAnsi"/>
          <w:bCs/>
          <w:lang w:eastAsia="cs-CZ"/>
        </w:rPr>
      </w:pPr>
      <w:r w:rsidRPr="009474C5">
        <w:rPr>
          <w:rFonts w:cstheme="minorHAnsi"/>
          <w:bCs/>
          <w:lang w:eastAsia="cs-CZ"/>
        </w:rPr>
        <w:t xml:space="preserve">61135 </w:t>
      </w:r>
      <w:r w:rsidR="009474C5" w:rsidRPr="009474C5">
        <w:rPr>
          <w:rFonts w:cstheme="minorHAnsi"/>
          <w:bCs/>
          <w:lang w:eastAsia="cs-CZ"/>
        </w:rPr>
        <w:t>AUTOTRANSPLANTACE KOŽNÍM ŠTĚPEM V PLNÉ TLOUŠŤCE DO 20 CM^2</w:t>
      </w:r>
    </w:p>
    <w:p w14:paraId="69247681" w14:textId="1C6B444C" w:rsidR="00F61BB9" w:rsidRPr="009474C5" w:rsidRDefault="00F61BB9" w:rsidP="00B45E9D">
      <w:pPr>
        <w:pStyle w:val="Odstavecseseznamem"/>
        <w:widowControl w:val="0"/>
        <w:numPr>
          <w:ilvl w:val="0"/>
          <w:numId w:val="28"/>
        </w:numPr>
        <w:suppressAutoHyphens/>
        <w:snapToGrid w:val="0"/>
        <w:spacing w:after="0" w:line="240" w:lineRule="auto"/>
        <w:rPr>
          <w:rFonts w:cstheme="minorHAnsi"/>
          <w:bCs/>
          <w:lang w:eastAsia="cs-CZ"/>
        </w:rPr>
      </w:pPr>
      <w:r w:rsidRPr="009474C5">
        <w:rPr>
          <w:rFonts w:cstheme="minorHAnsi"/>
          <w:bCs/>
          <w:lang w:eastAsia="cs-CZ"/>
        </w:rPr>
        <w:t xml:space="preserve">61139 </w:t>
      </w:r>
      <w:r w:rsidR="009474C5" w:rsidRPr="009474C5">
        <w:rPr>
          <w:rFonts w:cstheme="minorHAnsi"/>
          <w:bCs/>
          <w:lang w:eastAsia="cs-CZ"/>
        </w:rPr>
        <w:t>ODBĚR ŠLACHOVÉHO ŠTĚPU</w:t>
      </w:r>
    </w:p>
    <w:p w14:paraId="62C6ED03" w14:textId="5C7383C4" w:rsidR="00F61BB9" w:rsidRPr="009474C5" w:rsidRDefault="00F61BB9" w:rsidP="00B45E9D">
      <w:pPr>
        <w:pStyle w:val="Odstavecseseznamem"/>
        <w:widowControl w:val="0"/>
        <w:numPr>
          <w:ilvl w:val="0"/>
          <w:numId w:val="28"/>
        </w:numPr>
        <w:suppressAutoHyphens/>
        <w:snapToGrid w:val="0"/>
        <w:spacing w:after="0" w:line="240" w:lineRule="auto"/>
        <w:rPr>
          <w:rFonts w:cstheme="minorHAnsi"/>
          <w:bCs/>
          <w:lang w:eastAsia="cs-CZ"/>
        </w:rPr>
      </w:pPr>
      <w:r w:rsidRPr="009474C5">
        <w:rPr>
          <w:rFonts w:cstheme="minorHAnsi"/>
          <w:bCs/>
          <w:lang w:eastAsia="cs-CZ"/>
        </w:rPr>
        <w:t xml:space="preserve">61147 </w:t>
      </w:r>
      <w:r w:rsidR="009474C5" w:rsidRPr="009474C5">
        <w:rPr>
          <w:rFonts w:cstheme="minorHAnsi"/>
          <w:bCs/>
          <w:lang w:eastAsia="cs-CZ"/>
        </w:rPr>
        <w:t>UZAVŘENÍ DEFEKTU KOŽNÍM LALOKEM MÍSTNÍM DO 10 CM^2</w:t>
      </w:r>
    </w:p>
    <w:p w14:paraId="39CA5190" w14:textId="037EF735" w:rsidR="00952DE0" w:rsidRDefault="00F61BB9" w:rsidP="00952DE0">
      <w:pPr>
        <w:pStyle w:val="Odstavecseseznamem"/>
        <w:widowControl w:val="0"/>
        <w:numPr>
          <w:ilvl w:val="0"/>
          <w:numId w:val="28"/>
        </w:numPr>
        <w:suppressAutoHyphens/>
        <w:snapToGrid w:val="0"/>
        <w:spacing w:after="0" w:line="240" w:lineRule="auto"/>
        <w:rPr>
          <w:rFonts w:cstheme="minorHAnsi"/>
          <w:bCs/>
          <w:lang w:eastAsia="cs-CZ"/>
        </w:rPr>
      </w:pPr>
      <w:r w:rsidRPr="009474C5">
        <w:rPr>
          <w:rFonts w:cstheme="minorHAnsi"/>
          <w:bCs/>
          <w:lang w:eastAsia="cs-CZ"/>
        </w:rPr>
        <w:t>61149</w:t>
      </w:r>
      <w:r w:rsidR="009474C5" w:rsidRPr="009474C5">
        <w:rPr>
          <w:rFonts w:cstheme="minorHAnsi"/>
          <w:bCs/>
          <w:lang w:eastAsia="cs-CZ"/>
        </w:rPr>
        <w:t xml:space="preserve"> UZAVŘENÍ DEFEKTU KOŽNÍM LALOKEM MÍSTNÍM OD 10 DO 20 CM^2</w:t>
      </w:r>
      <w:r w:rsidRPr="009474C5">
        <w:rPr>
          <w:rFonts w:cstheme="minorHAnsi"/>
          <w:bCs/>
          <w:lang w:eastAsia="cs-CZ"/>
        </w:rPr>
        <w:t xml:space="preserve"> </w:t>
      </w:r>
    </w:p>
    <w:p w14:paraId="38DE6A38" w14:textId="35A2A0A1" w:rsidR="00952DE0" w:rsidRPr="00952DE0" w:rsidRDefault="00952DE0" w:rsidP="00952DE0">
      <w:pPr>
        <w:pStyle w:val="Odstavecseseznamem"/>
        <w:numPr>
          <w:ilvl w:val="0"/>
          <w:numId w:val="28"/>
        </w:numPr>
        <w:rPr>
          <w:rFonts w:cstheme="minorHAnsi"/>
          <w:bCs/>
          <w:lang w:eastAsia="cs-CZ"/>
        </w:rPr>
      </w:pPr>
      <w:r w:rsidRPr="00952DE0">
        <w:rPr>
          <w:rFonts w:cstheme="minorHAnsi"/>
          <w:bCs/>
          <w:lang w:eastAsia="cs-CZ"/>
        </w:rPr>
        <w:t>61151 UZAVŘENÍ DEFEKTU KOŽNÍM LALOKEM MÍSTNÍM NAD 20 CM^2</w:t>
      </w:r>
    </w:p>
    <w:p w14:paraId="64624C2E" w14:textId="41F27A9A" w:rsidR="00F61BB9" w:rsidRPr="009474C5" w:rsidRDefault="00F61BB9" w:rsidP="00B45E9D">
      <w:pPr>
        <w:pStyle w:val="Odstavecseseznamem"/>
        <w:widowControl w:val="0"/>
        <w:numPr>
          <w:ilvl w:val="0"/>
          <w:numId w:val="28"/>
        </w:numPr>
        <w:suppressAutoHyphens/>
        <w:snapToGrid w:val="0"/>
        <w:spacing w:after="0" w:line="240" w:lineRule="auto"/>
        <w:rPr>
          <w:rFonts w:cstheme="minorHAnsi"/>
          <w:bCs/>
          <w:lang w:eastAsia="cs-CZ"/>
        </w:rPr>
      </w:pPr>
      <w:r w:rsidRPr="009474C5">
        <w:rPr>
          <w:rFonts w:cstheme="minorHAnsi"/>
          <w:bCs/>
          <w:lang w:eastAsia="cs-CZ"/>
        </w:rPr>
        <w:t xml:space="preserve">61227 </w:t>
      </w:r>
      <w:r w:rsidR="009474C5" w:rsidRPr="009474C5">
        <w:rPr>
          <w:rFonts w:cstheme="minorHAnsi"/>
          <w:bCs/>
          <w:lang w:eastAsia="cs-CZ"/>
        </w:rPr>
        <w:t>CHIRURGICKÉ OŠETŘENÍ NEUROMU</w:t>
      </w:r>
    </w:p>
    <w:p w14:paraId="3B232164" w14:textId="4FF8E835" w:rsidR="00F61BB9" w:rsidRDefault="00F61BB9" w:rsidP="00B45E9D">
      <w:pPr>
        <w:pStyle w:val="Odstavecseseznamem"/>
        <w:widowControl w:val="0"/>
        <w:numPr>
          <w:ilvl w:val="0"/>
          <w:numId w:val="28"/>
        </w:numPr>
        <w:suppressAutoHyphens/>
        <w:snapToGrid w:val="0"/>
        <w:spacing w:after="0" w:line="240" w:lineRule="auto"/>
        <w:rPr>
          <w:rFonts w:cstheme="minorHAnsi"/>
          <w:bCs/>
          <w:lang w:eastAsia="cs-CZ"/>
        </w:rPr>
      </w:pPr>
      <w:r w:rsidRPr="009474C5">
        <w:rPr>
          <w:rFonts w:cstheme="minorHAnsi"/>
          <w:bCs/>
          <w:lang w:eastAsia="cs-CZ"/>
        </w:rPr>
        <w:t xml:space="preserve">61409 </w:t>
      </w:r>
      <w:r w:rsidR="009474C5" w:rsidRPr="009474C5">
        <w:rPr>
          <w:rFonts w:cstheme="minorHAnsi"/>
          <w:bCs/>
          <w:lang w:eastAsia="cs-CZ"/>
        </w:rPr>
        <w:t>MODELACE A PŘITAŽENÍ ODSTÁLÉHO BOLTCE</w:t>
      </w:r>
    </w:p>
    <w:p w14:paraId="1AF11AD0" w14:textId="77777777" w:rsidR="00F13A2F" w:rsidRDefault="00F13A2F" w:rsidP="00F13A2F">
      <w:pPr>
        <w:pStyle w:val="Odstavecseseznamem"/>
        <w:widowControl w:val="0"/>
        <w:suppressAutoHyphens/>
        <w:snapToGrid w:val="0"/>
        <w:spacing w:after="0" w:line="240" w:lineRule="auto"/>
        <w:rPr>
          <w:rFonts w:cstheme="minorHAnsi"/>
          <w:bCs/>
          <w:lang w:eastAsia="cs-CZ"/>
        </w:rPr>
      </w:pPr>
    </w:p>
    <w:p w14:paraId="203548D4" w14:textId="0186CB57" w:rsidR="00F13A2F" w:rsidRDefault="00F13A2F" w:rsidP="00F13A2F">
      <w:pPr>
        <w:widowControl w:val="0"/>
        <w:suppressAutoHyphens/>
        <w:snapToGrid w:val="0"/>
        <w:spacing w:after="0" w:line="240" w:lineRule="auto"/>
        <w:rPr>
          <w:rFonts w:cstheme="minorHAnsi"/>
          <w:bCs/>
          <w:lang w:eastAsia="cs-CZ"/>
        </w:rPr>
      </w:pPr>
    </w:p>
    <w:p w14:paraId="1B481D87" w14:textId="77777777" w:rsidR="00F13A2F" w:rsidRPr="00355436" w:rsidRDefault="00F13A2F" w:rsidP="00F13A2F">
      <w:pPr>
        <w:pStyle w:val="Odstavecseseznamem"/>
        <w:widowControl w:val="0"/>
        <w:numPr>
          <w:ilvl w:val="0"/>
          <w:numId w:val="1"/>
        </w:numPr>
        <w:suppressAutoHyphens/>
        <w:snapToGrid w:val="0"/>
        <w:spacing w:after="0" w:line="240" w:lineRule="auto"/>
        <w:rPr>
          <w:rFonts w:eastAsia="SimSun" w:cs="Arial"/>
          <w:b/>
          <w:bCs/>
          <w:iCs/>
          <w:kern w:val="1"/>
          <w:lang w:eastAsia="hi-IN" w:bidi="hi-IN"/>
        </w:rPr>
      </w:pPr>
      <w:r>
        <w:rPr>
          <w:rFonts w:eastAsia="SimSun" w:cs="Arial"/>
          <w:b/>
          <w:bCs/>
          <w:iCs/>
          <w:kern w:val="1"/>
          <w:lang w:eastAsia="hi-IN" w:bidi="hi-IN"/>
        </w:rPr>
        <w:t>Česká chirurgická společnost ČLS JEP</w:t>
      </w:r>
    </w:p>
    <w:p w14:paraId="6CF20D19" w14:textId="77777777" w:rsidR="00F13A2F" w:rsidRDefault="00F13A2F" w:rsidP="00F13A2F">
      <w:pPr>
        <w:widowControl w:val="0"/>
        <w:suppressAutoHyphens/>
        <w:snapToGrid w:val="0"/>
        <w:spacing w:after="0" w:line="240" w:lineRule="auto"/>
        <w:ind w:left="360"/>
        <w:rPr>
          <w:rFonts w:eastAsia="SimSun" w:cs="Arial"/>
          <w:b/>
          <w:bCs/>
          <w:iCs/>
          <w:kern w:val="1"/>
          <w:lang w:eastAsia="hi-IN" w:bidi="hi-IN"/>
        </w:rPr>
      </w:pPr>
      <w:r w:rsidRPr="00F13A2F">
        <w:rPr>
          <w:rFonts w:eastAsia="SimSun" w:cstheme="minorHAnsi"/>
          <w:b/>
          <w:kern w:val="2"/>
          <w:lang w:eastAsia="hi-IN" w:bidi="hi-IN"/>
        </w:rPr>
        <w:t xml:space="preserve">Předkladatel: </w:t>
      </w:r>
      <w:r w:rsidRPr="00F13A2F">
        <w:rPr>
          <w:rFonts w:eastAsia="SimSun" w:cs="Arial"/>
          <w:b/>
          <w:bCs/>
          <w:iCs/>
          <w:kern w:val="1"/>
          <w:lang w:eastAsia="hi-IN" w:bidi="hi-IN"/>
        </w:rPr>
        <w:t xml:space="preserve">MUDr. Tomáš </w:t>
      </w:r>
      <w:proofErr w:type="spellStart"/>
      <w:r w:rsidRPr="00F13A2F">
        <w:rPr>
          <w:rFonts w:eastAsia="SimSun" w:cs="Arial"/>
          <w:b/>
          <w:bCs/>
          <w:iCs/>
          <w:kern w:val="1"/>
          <w:lang w:eastAsia="hi-IN" w:bidi="hi-IN"/>
        </w:rPr>
        <w:t>Haruštiak</w:t>
      </w:r>
      <w:proofErr w:type="spellEnd"/>
      <w:r w:rsidRPr="00F13A2F">
        <w:rPr>
          <w:rFonts w:eastAsia="SimSun" w:cs="Arial"/>
          <w:b/>
          <w:bCs/>
          <w:iCs/>
          <w:kern w:val="1"/>
          <w:lang w:eastAsia="hi-IN" w:bidi="hi-IN"/>
        </w:rPr>
        <w:t>, Ph.D.</w:t>
      </w:r>
    </w:p>
    <w:p w14:paraId="5C85A1C4" w14:textId="60D003E7" w:rsidR="00F13A2F" w:rsidRPr="00F13A2F" w:rsidRDefault="00F13A2F" w:rsidP="00615810">
      <w:pPr>
        <w:widowControl w:val="0"/>
        <w:suppressAutoHyphens/>
        <w:snapToGrid w:val="0"/>
        <w:spacing w:after="0" w:line="240" w:lineRule="auto"/>
        <w:ind w:left="360"/>
        <w:rPr>
          <w:rFonts w:cstheme="minorHAnsi"/>
          <w:bCs/>
          <w:lang w:eastAsia="cs-CZ"/>
        </w:rPr>
      </w:pPr>
      <w:r w:rsidRPr="00F13A2F">
        <w:rPr>
          <w:rFonts w:ascii="Verdana" w:hAnsi="Verdana"/>
          <w:sz w:val="20"/>
          <w:szCs w:val="20"/>
        </w:rPr>
        <w:br/>
      </w:r>
      <w:r w:rsidRPr="00F13A2F">
        <w:rPr>
          <w:rFonts w:cstheme="minorHAnsi"/>
          <w:bCs/>
          <w:i/>
          <w:iCs/>
          <w:lang w:eastAsia="cs-CZ"/>
        </w:rPr>
        <w:t>Nové výkony:</w:t>
      </w:r>
    </w:p>
    <w:p w14:paraId="2B33702B" w14:textId="07DC24F1" w:rsidR="00F13A2F" w:rsidRPr="00F13A2F" w:rsidRDefault="00F13A2F" w:rsidP="00F13A2F">
      <w:pPr>
        <w:pStyle w:val="Odstavecseseznamem"/>
        <w:widowControl w:val="0"/>
        <w:numPr>
          <w:ilvl w:val="0"/>
          <w:numId w:val="28"/>
        </w:numPr>
        <w:suppressAutoHyphens/>
        <w:snapToGrid w:val="0"/>
        <w:spacing w:after="0" w:line="240" w:lineRule="auto"/>
        <w:rPr>
          <w:rFonts w:cstheme="minorHAnsi"/>
          <w:bCs/>
          <w:lang w:eastAsia="cs-CZ"/>
        </w:rPr>
      </w:pPr>
      <w:r w:rsidRPr="00F13A2F">
        <w:rPr>
          <w:rFonts w:cstheme="minorHAnsi"/>
          <w:bCs/>
          <w:lang w:eastAsia="cs-CZ"/>
        </w:rPr>
        <w:t>ROBOTICKY ASISTOVANÁ RESEKCE JÍCNU</w:t>
      </w:r>
    </w:p>
    <w:p w14:paraId="648668CF" w14:textId="1FF0740A" w:rsidR="00B613A5" w:rsidRPr="00B613A5" w:rsidRDefault="00B613A5" w:rsidP="00B613A5">
      <w:pPr>
        <w:widowControl w:val="0"/>
        <w:suppressAutoHyphens/>
        <w:snapToGrid w:val="0"/>
        <w:spacing w:after="0" w:line="240" w:lineRule="auto"/>
        <w:rPr>
          <w:rFonts w:cstheme="minorHAnsi"/>
          <w:bCs/>
          <w:lang w:eastAsia="cs-CZ"/>
        </w:rPr>
      </w:pPr>
    </w:p>
    <w:p w14:paraId="380F95FD" w14:textId="77777777" w:rsidR="00CE7834" w:rsidRPr="00A704F7" w:rsidRDefault="00CE7834" w:rsidP="00A704F7">
      <w:pPr>
        <w:widowControl w:val="0"/>
        <w:suppressAutoHyphens/>
        <w:snapToGrid w:val="0"/>
        <w:spacing w:after="0" w:line="240" w:lineRule="auto"/>
        <w:jc w:val="both"/>
        <w:rPr>
          <w:rFonts w:eastAsia="SimSun" w:cstheme="minorHAnsi"/>
          <w:b/>
          <w:kern w:val="2"/>
          <w:lang w:eastAsia="hi-IN" w:bidi="hi-IN"/>
        </w:rPr>
      </w:pPr>
    </w:p>
    <w:p w14:paraId="36471E5A" w14:textId="77777777" w:rsidR="00D50AF1" w:rsidRPr="00B34E75" w:rsidRDefault="00D50AF1" w:rsidP="00D50AF1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B34E75">
        <w:rPr>
          <w:rFonts w:cstheme="minorHAnsi"/>
          <w:b/>
          <w:lang w:eastAsia="cs-CZ"/>
        </w:rPr>
        <w:t>Česká pneumologická a ftizeologická společnost (odbornost 205)</w:t>
      </w:r>
    </w:p>
    <w:p w14:paraId="7A5C3C68" w14:textId="193EA202" w:rsidR="006C5DC7" w:rsidRDefault="00D50AF1" w:rsidP="00F13A2F">
      <w:pPr>
        <w:pStyle w:val="Odstavecseseznamem"/>
        <w:ind w:left="360"/>
        <w:rPr>
          <w:rFonts w:cstheme="minorHAnsi"/>
          <w:b/>
          <w:lang w:eastAsia="cs-CZ"/>
        </w:rPr>
      </w:pPr>
      <w:r w:rsidRPr="00B34E75">
        <w:rPr>
          <w:rFonts w:cstheme="minorHAnsi"/>
          <w:b/>
          <w:lang w:eastAsia="cs-CZ"/>
        </w:rPr>
        <w:lastRenderedPageBreak/>
        <w:t xml:space="preserve">Předkladatel: MUDr. Pavel </w:t>
      </w:r>
      <w:proofErr w:type="spellStart"/>
      <w:r w:rsidRPr="00B34E75">
        <w:rPr>
          <w:rFonts w:cstheme="minorHAnsi"/>
          <w:b/>
          <w:lang w:eastAsia="cs-CZ"/>
        </w:rPr>
        <w:t>Turčani</w:t>
      </w:r>
      <w:proofErr w:type="spellEnd"/>
    </w:p>
    <w:p w14:paraId="12D9EAD7" w14:textId="4D12F1DA" w:rsidR="00B34E75" w:rsidRDefault="00B34E75" w:rsidP="00F13A2F">
      <w:pPr>
        <w:pStyle w:val="Odstavecseseznamem"/>
        <w:ind w:left="360"/>
        <w:rPr>
          <w:rFonts w:cstheme="minorHAnsi"/>
          <w:b/>
          <w:lang w:eastAsia="cs-CZ"/>
        </w:rPr>
      </w:pPr>
    </w:p>
    <w:p w14:paraId="6AD5176D" w14:textId="730D90C3" w:rsidR="00B34E75" w:rsidRDefault="00D9467A" w:rsidP="00D9467A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D9467A">
        <w:rPr>
          <w:rFonts w:cstheme="minorHAnsi"/>
          <w:bCs/>
          <w:i/>
          <w:iCs/>
          <w:lang w:eastAsia="cs-CZ"/>
        </w:rPr>
        <w:t>Návrhy na změnu:</w:t>
      </w:r>
    </w:p>
    <w:p w14:paraId="6A7773D6" w14:textId="49805C4E" w:rsidR="00D9467A" w:rsidRPr="00615810" w:rsidRDefault="00D9467A" w:rsidP="00D9467A">
      <w:pPr>
        <w:pStyle w:val="Odstavecseseznamem"/>
        <w:numPr>
          <w:ilvl w:val="0"/>
          <w:numId w:val="28"/>
        </w:numPr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lang w:eastAsia="cs-CZ"/>
        </w:rPr>
        <w:t xml:space="preserve">25152 </w:t>
      </w:r>
      <w:r w:rsidRPr="00D9467A">
        <w:rPr>
          <w:rFonts w:cstheme="minorHAnsi"/>
          <w:bCs/>
          <w:lang w:eastAsia="cs-CZ"/>
        </w:rPr>
        <w:t>RADIÁLNÍ ENDOBRONCHIÁLNÍ ULTRASONOGRAFIE (R-EBUS)</w:t>
      </w:r>
    </w:p>
    <w:p w14:paraId="0245C417" w14:textId="3A8E5CB8" w:rsidR="00D9467A" w:rsidRPr="00615810" w:rsidRDefault="00D9467A" w:rsidP="00D9467A">
      <w:pPr>
        <w:pStyle w:val="Odstavecseseznamem"/>
        <w:numPr>
          <w:ilvl w:val="0"/>
          <w:numId w:val="28"/>
        </w:numPr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lang w:eastAsia="cs-CZ"/>
        </w:rPr>
        <w:t>57243</w:t>
      </w:r>
      <w:r w:rsidR="00B428A0">
        <w:rPr>
          <w:rFonts w:cstheme="minorHAnsi"/>
          <w:bCs/>
          <w:lang w:eastAsia="cs-CZ"/>
        </w:rPr>
        <w:t xml:space="preserve"> HRUDNÍ PUNKCE</w:t>
      </w:r>
    </w:p>
    <w:p w14:paraId="0287E2E1" w14:textId="5858DBA2" w:rsidR="00B428A0" w:rsidRPr="00615810" w:rsidRDefault="00B428A0" w:rsidP="00D9467A">
      <w:pPr>
        <w:pStyle w:val="Odstavecseseznamem"/>
        <w:numPr>
          <w:ilvl w:val="0"/>
          <w:numId w:val="28"/>
        </w:numPr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lang w:eastAsia="cs-CZ"/>
        </w:rPr>
        <w:t xml:space="preserve">25313 </w:t>
      </w:r>
      <w:r w:rsidRPr="00B428A0">
        <w:rPr>
          <w:rFonts w:cstheme="minorHAnsi"/>
          <w:bCs/>
          <w:lang w:eastAsia="cs-CZ"/>
        </w:rPr>
        <w:t>SPIROMETRIE (OBVYKLE METODOU PRŮTOK - OBJEM)</w:t>
      </w:r>
    </w:p>
    <w:p w14:paraId="0B272FD0" w14:textId="77777777" w:rsidR="004D5180" w:rsidRDefault="004D5180" w:rsidP="000152D7">
      <w:pPr>
        <w:ind w:left="360"/>
        <w:rPr>
          <w:rFonts w:cstheme="minorHAnsi"/>
          <w:bCs/>
          <w:i/>
          <w:iCs/>
          <w:lang w:eastAsia="cs-CZ"/>
        </w:rPr>
      </w:pPr>
    </w:p>
    <w:p w14:paraId="63EEB9E1" w14:textId="237BE515" w:rsidR="000152D7" w:rsidRDefault="000152D7" w:rsidP="00615810">
      <w:pPr>
        <w:spacing w:after="60" w:line="240" w:lineRule="auto"/>
        <w:ind w:left="357"/>
        <w:rPr>
          <w:rFonts w:cstheme="minorHAnsi"/>
          <w:bCs/>
          <w:i/>
          <w:iCs/>
          <w:lang w:eastAsia="cs-CZ"/>
        </w:rPr>
      </w:pPr>
      <w:r>
        <w:rPr>
          <w:rFonts w:cstheme="minorHAnsi"/>
          <w:bCs/>
          <w:i/>
          <w:iCs/>
          <w:lang w:eastAsia="cs-CZ"/>
        </w:rPr>
        <w:t>Žádost o sdílení:</w:t>
      </w:r>
      <w:r w:rsidR="00C11C2E">
        <w:rPr>
          <w:rFonts w:cstheme="minorHAnsi"/>
          <w:bCs/>
          <w:i/>
          <w:iCs/>
          <w:lang w:eastAsia="cs-CZ"/>
        </w:rPr>
        <w:t xml:space="preserve"> (nebyl dodán souhlas odborné společnosti)</w:t>
      </w:r>
    </w:p>
    <w:p w14:paraId="0C35C37A" w14:textId="37DE6CFC" w:rsidR="000152D7" w:rsidRDefault="000152D7" w:rsidP="000152D7">
      <w:pPr>
        <w:pStyle w:val="Odstavecseseznamem"/>
        <w:numPr>
          <w:ilvl w:val="0"/>
          <w:numId w:val="3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01146 </w:t>
      </w:r>
      <w:r w:rsidRPr="000152D7">
        <w:rPr>
          <w:rFonts w:cstheme="minorHAnsi"/>
          <w:bCs/>
          <w:lang w:eastAsia="cs-CZ"/>
        </w:rPr>
        <w:t>STANOVENÍ D-DIMERU V ORDINACI</w:t>
      </w:r>
    </w:p>
    <w:p w14:paraId="1A2174B5" w14:textId="77F45780" w:rsidR="000152D7" w:rsidRDefault="000152D7" w:rsidP="000152D7">
      <w:pPr>
        <w:pStyle w:val="Odstavecseseznamem"/>
        <w:numPr>
          <w:ilvl w:val="0"/>
          <w:numId w:val="30"/>
        </w:numPr>
        <w:rPr>
          <w:rFonts w:cstheme="minorHAnsi"/>
          <w:bCs/>
          <w:lang w:eastAsia="cs-CZ"/>
        </w:rPr>
      </w:pPr>
      <w:r>
        <w:rPr>
          <w:rFonts w:cstheme="minorHAnsi"/>
          <w:bCs/>
          <w:lang w:eastAsia="cs-CZ"/>
        </w:rPr>
        <w:t xml:space="preserve">02230 </w:t>
      </w:r>
      <w:r w:rsidRPr="000152D7">
        <w:rPr>
          <w:rFonts w:cstheme="minorHAnsi"/>
          <w:bCs/>
          <w:lang w:eastAsia="cs-CZ"/>
        </w:rPr>
        <w:t>KVANTITATIVNÍ STANOVENÍ CRP (POCT)</w:t>
      </w:r>
    </w:p>
    <w:p w14:paraId="73CDB76B" w14:textId="419A76FF" w:rsidR="00904652" w:rsidRDefault="00904652" w:rsidP="00904652">
      <w:pPr>
        <w:rPr>
          <w:rFonts w:cstheme="minorHAnsi"/>
          <w:bCs/>
          <w:lang w:eastAsia="cs-CZ"/>
        </w:rPr>
      </w:pPr>
    </w:p>
    <w:p w14:paraId="5DD3E509" w14:textId="15DAE178" w:rsidR="00904652" w:rsidRDefault="00F6497D" w:rsidP="00F6497D">
      <w:pPr>
        <w:pStyle w:val="Odstavecseseznamem"/>
        <w:numPr>
          <w:ilvl w:val="0"/>
          <w:numId w:val="1"/>
        </w:numPr>
        <w:rPr>
          <w:rFonts w:cstheme="minorHAnsi"/>
          <w:b/>
          <w:lang w:eastAsia="cs-CZ"/>
        </w:rPr>
      </w:pPr>
      <w:r w:rsidRPr="00615810">
        <w:rPr>
          <w:rFonts w:cstheme="minorHAnsi"/>
          <w:b/>
          <w:lang w:eastAsia="cs-CZ"/>
        </w:rPr>
        <w:t xml:space="preserve">Pracovní skupina pro </w:t>
      </w:r>
      <w:proofErr w:type="spellStart"/>
      <w:r w:rsidRPr="00615810">
        <w:rPr>
          <w:rFonts w:cstheme="minorHAnsi"/>
          <w:b/>
          <w:lang w:eastAsia="cs-CZ"/>
        </w:rPr>
        <w:t>bariatrickou</w:t>
      </w:r>
      <w:proofErr w:type="spellEnd"/>
      <w:r w:rsidRPr="00615810">
        <w:rPr>
          <w:rFonts w:cstheme="minorHAnsi"/>
          <w:b/>
          <w:lang w:eastAsia="cs-CZ"/>
        </w:rPr>
        <w:t xml:space="preserve"> endoskopii české gastroenterologické společnosti</w:t>
      </w:r>
    </w:p>
    <w:p w14:paraId="0908815A" w14:textId="30B387A0" w:rsidR="00F6497D" w:rsidRPr="00615810" w:rsidRDefault="00F6497D" w:rsidP="00615810">
      <w:pPr>
        <w:pStyle w:val="Odstavecseseznamem"/>
        <w:ind w:left="360"/>
        <w:rPr>
          <w:rFonts w:cstheme="minorHAnsi"/>
          <w:b/>
          <w:lang w:eastAsia="cs-CZ"/>
        </w:rPr>
      </w:pPr>
      <w:r>
        <w:rPr>
          <w:rFonts w:cstheme="minorHAnsi"/>
          <w:b/>
          <w:lang w:eastAsia="cs-CZ"/>
        </w:rPr>
        <w:t xml:space="preserve">Předkladatel: </w:t>
      </w:r>
      <w:r w:rsidRPr="00F6497D">
        <w:rPr>
          <w:rFonts w:cstheme="minorHAnsi"/>
          <w:b/>
          <w:lang w:eastAsia="cs-CZ"/>
        </w:rPr>
        <w:t>MUDr. Evžen Machytka, Ph.D.</w:t>
      </w:r>
    </w:p>
    <w:p w14:paraId="6DD0204B" w14:textId="6473D009" w:rsidR="00F6497D" w:rsidRDefault="00F6497D" w:rsidP="00F6497D">
      <w:pPr>
        <w:pStyle w:val="Odstavecseseznamem"/>
        <w:ind w:left="360"/>
        <w:rPr>
          <w:rFonts w:cstheme="minorHAnsi"/>
          <w:bCs/>
          <w:lang w:eastAsia="cs-CZ"/>
        </w:rPr>
      </w:pPr>
    </w:p>
    <w:p w14:paraId="4A00CD99" w14:textId="3729343B" w:rsidR="00F6497D" w:rsidRPr="00615810" w:rsidRDefault="00F6497D" w:rsidP="00F6497D">
      <w:pPr>
        <w:pStyle w:val="Odstavecseseznamem"/>
        <w:ind w:left="360"/>
        <w:rPr>
          <w:rFonts w:cstheme="minorHAnsi"/>
          <w:bCs/>
          <w:i/>
          <w:iCs/>
          <w:lang w:eastAsia="cs-CZ"/>
        </w:rPr>
      </w:pPr>
      <w:r w:rsidRPr="00615810">
        <w:rPr>
          <w:rFonts w:cstheme="minorHAnsi"/>
          <w:bCs/>
          <w:i/>
          <w:iCs/>
          <w:lang w:eastAsia="cs-CZ"/>
        </w:rPr>
        <w:t>Nový výkon:</w:t>
      </w:r>
    </w:p>
    <w:p w14:paraId="6CDF528C" w14:textId="697CEAB4" w:rsidR="00F6497D" w:rsidRDefault="00F6497D" w:rsidP="00615810">
      <w:pPr>
        <w:pStyle w:val="Odstavecseseznamem"/>
        <w:numPr>
          <w:ilvl w:val="0"/>
          <w:numId w:val="31"/>
        </w:numPr>
        <w:rPr>
          <w:rFonts w:cstheme="minorHAnsi"/>
          <w:bCs/>
          <w:lang w:eastAsia="cs-CZ"/>
        </w:rPr>
      </w:pPr>
      <w:r w:rsidRPr="00F6497D">
        <w:rPr>
          <w:rFonts w:cstheme="minorHAnsi"/>
          <w:bCs/>
          <w:lang w:eastAsia="cs-CZ"/>
        </w:rPr>
        <w:t>IMPLANTACE INTRAGASTRICKÉHO BALONU</w:t>
      </w:r>
    </w:p>
    <w:p w14:paraId="5939702A" w14:textId="77777777" w:rsidR="008B53CB" w:rsidRDefault="008B53CB" w:rsidP="008B53CB">
      <w:pPr>
        <w:pStyle w:val="Default"/>
      </w:pPr>
    </w:p>
    <w:p w14:paraId="0B90E31D" w14:textId="49E09DC7" w:rsidR="008B53CB" w:rsidRDefault="008B53CB" w:rsidP="008B53CB">
      <w:pPr>
        <w:pStyle w:val="Default"/>
        <w:numPr>
          <w:ilvl w:val="0"/>
          <w:numId w:val="1"/>
        </w:numPr>
        <w:rPr>
          <w:sz w:val="22"/>
          <w:szCs w:val="22"/>
        </w:rPr>
      </w:pPr>
      <w:r>
        <w:rPr>
          <w:b/>
          <w:bCs/>
          <w:sz w:val="22"/>
          <w:szCs w:val="22"/>
        </w:rPr>
        <w:t xml:space="preserve">Odborná společnost </w:t>
      </w:r>
      <w:proofErr w:type="spellStart"/>
      <w:r>
        <w:rPr>
          <w:b/>
          <w:bCs/>
          <w:sz w:val="22"/>
          <w:szCs w:val="22"/>
        </w:rPr>
        <w:t>Gratia</w:t>
      </w:r>
      <w:proofErr w:type="spellEnd"/>
      <w:r>
        <w:rPr>
          <w:b/>
          <w:bCs/>
          <w:sz w:val="22"/>
          <w:szCs w:val="22"/>
        </w:rPr>
        <w:t xml:space="preserve"> futurum (odbornost 913) </w:t>
      </w:r>
    </w:p>
    <w:p w14:paraId="50657992" w14:textId="7D6E6C50" w:rsidR="008B53CB" w:rsidRDefault="008B53CB" w:rsidP="008B53CB">
      <w:pPr>
        <w:pStyle w:val="Default"/>
        <w:ind w:firstLine="360"/>
        <w:rPr>
          <w:b/>
          <w:bCs/>
          <w:sz w:val="22"/>
          <w:szCs w:val="22"/>
        </w:rPr>
      </w:pPr>
      <w:r>
        <w:rPr>
          <w:b/>
          <w:bCs/>
          <w:sz w:val="22"/>
          <w:szCs w:val="22"/>
        </w:rPr>
        <w:t xml:space="preserve">Předkladatel: Ing. Petr </w:t>
      </w:r>
      <w:proofErr w:type="spellStart"/>
      <w:r>
        <w:rPr>
          <w:b/>
          <w:bCs/>
          <w:sz w:val="22"/>
          <w:szCs w:val="22"/>
        </w:rPr>
        <w:t>Boťanský</w:t>
      </w:r>
      <w:proofErr w:type="spellEnd"/>
      <w:r>
        <w:rPr>
          <w:b/>
          <w:bCs/>
          <w:sz w:val="22"/>
          <w:szCs w:val="22"/>
        </w:rPr>
        <w:t xml:space="preserve"> </w:t>
      </w:r>
    </w:p>
    <w:p w14:paraId="103E4675" w14:textId="77777777" w:rsidR="008B53CB" w:rsidRDefault="008B53CB" w:rsidP="008B53CB">
      <w:pPr>
        <w:pStyle w:val="Default"/>
        <w:ind w:firstLine="360"/>
        <w:rPr>
          <w:sz w:val="22"/>
          <w:szCs w:val="22"/>
        </w:rPr>
      </w:pPr>
    </w:p>
    <w:p w14:paraId="5FF5AC0E" w14:textId="77777777" w:rsidR="008B53CB" w:rsidRDefault="008B53CB" w:rsidP="008B53CB">
      <w:pPr>
        <w:pStyle w:val="Default"/>
        <w:ind w:firstLine="360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Nový výkon: </w:t>
      </w:r>
    </w:p>
    <w:p w14:paraId="6ED68301" w14:textId="77777777" w:rsidR="008B53CB" w:rsidRDefault="008B53CB" w:rsidP="008B53CB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• PRESKRIPCE ZDRAVOTNICKÝCH PROSTŘEDKŮ </w:t>
      </w:r>
    </w:p>
    <w:p w14:paraId="366CA91C" w14:textId="77777777" w:rsidR="008B53CB" w:rsidRDefault="008B53CB" w:rsidP="008B53CB">
      <w:pPr>
        <w:pStyle w:val="Default"/>
        <w:rPr>
          <w:sz w:val="22"/>
          <w:szCs w:val="22"/>
        </w:rPr>
      </w:pPr>
    </w:p>
    <w:p w14:paraId="01A078CF" w14:textId="7E927E9A" w:rsidR="008B53CB" w:rsidRDefault="008B53CB" w:rsidP="008B53CB">
      <w:pPr>
        <w:pStyle w:val="Default"/>
        <w:rPr>
          <w:sz w:val="22"/>
          <w:szCs w:val="22"/>
        </w:rPr>
      </w:pPr>
      <w:r>
        <w:rPr>
          <w:i/>
          <w:iCs/>
          <w:sz w:val="22"/>
          <w:szCs w:val="22"/>
        </w:rPr>
        <w:t xml:space="preserve">       Návrhy: </w:t>
      </w:r>
    </w:p>
    <w:p w14:paraId="04474451" w14:textId="77777777" w:rsidR="008B53CB" w:rsidRDefault="008B53CB" w:rsidP="008B53CB">
      <w:pPr>
        <w:pStyle w:val="Default"/>
        <w:ind w:firstLine="708"/>
        <w:rPr>
          <w:sz w:val="22"/>
          <w:szCs w:val="22"/>
        </w:rPr>
      </w:pPr>
      <w:r>
        <w:rPr>
          <w:sz w:val="22"/>
          <w:szCs w:val="22"/>
        </w:rPr>
        <w:t xml:space="preserve">• Kalkulace režie odbornosti 913 </w:t>
      </w:r>
    </w:p>
    <w:p w14:paraId="7844F273" w14:textId="77777777" w:rsidR="008B53CB" w:rsidRPr="008B53CB" w:rsidRDefault="008B53CB" w:rsidP="008B53CB">
      <w:pPr>
        <w:rPr>
          <w:rFonts w:cstheme="minorHAnsi"/>
          <w:bCs/>
          <w:lang w:eastAsia="cs-CZ"/>
        </w:rPr>
      </w:pPr>
    </w:p>
    <w:sectPr w:rsidR="008B53CB" w:rsidRPr="008B5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C8ED8BF" w14:textId="77777777" w:rsidR="002C73CF" w:rsidRDefault="002C73CF" w:rsidP="003806DE">
      <w:pPr>
        <w:spacing w:after="0" w:line="240" w:lineRule="auto"/>
      </w:pPr>
      <w:r>
        <w:separator/>
      </w:r>
    </w:p>
  </w:endnote>
  <w:endnote w:type="continuationSeparator" w:id="0">
    <w:p w14:paraId="3B4A5957" w14:textId="77777777" w:rsidR="002C73CF" w:rsidRDefault="002C73CF" w:rsidP="003806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85941A2" w14:textId="77777777" w:rsidR="002C73CF" w:rsidRDefault="002C73CF" w:rsidP="003806DE">
      <w:pPr>
        <w:spacing w:after="0" w:line="240" w:lineRule="auto"/>
      </w:pPr>
      <w:r>
        <w:separator/>
      </w:r>
    </w:p>
  </w:footnote>
  <w:footnote w:type="continuationSeparator" w:id="0">
    <w:p w14:paraId="0B38CF34" w14:textId="77777777" w:rsidR="002C73CF" w:rsidRDefault="002C73CF" w:rsidP="003806D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C7778C"/>
    <w:multiLevelType w:val="hybridMultilevel"/>
    <w:tmpl w:val="AD70205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59852FD"/>
    <w:multiLevelType w:val="hybridMultilevel"/>
    <w:tmpl w:val="4A0C015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14A1068D"/>
    <w:multiLevelType w:val="hybridMultilevel"/>
    <w:tmpl w:val="2C2E651E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3" w15:restartNumberingAfterBreak="0">
    <w:nsid w:val="1B1D511C"/>
    <w:multiLevelType w:val="hybridMultilevel"/>
    <w:tmpl w:val="B726A5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1EF960D2"/>
    <w:multiLevelType w:val="hybridMultilevel"/>
    <w:tmpl w:val="4396374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1F884F13"/>
    <w:multiLevelType w:val="hybridMultilevel"/>
    <w:tmpl w:val="5C92BBB8"/>
    <w:lvl w:ilvl="0" w:tplc="040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6" w15:restartNumberingAfterBreak="0">
    <w:nsid w:val="2A9E1CC1"/>
    <w:multiLevelType w:val="hybridMultilevel"/>
    <w:tmpl w:val="3E047346"/>
    <w:lvl w:ilvl="0" w:tplc="C81C6AE8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1170C0F"/>
    <w:multiLevelType w:val="hybridMultilevel"/>
    <w:tmpl w:val="B762C2D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6994CD4"/>
    <w:multiLevelType w:val="hybridMultilevel"/>
    <w:tmpl w:val="453EEA50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9" w15:restartNumberingAfterBreak="0">
    <w:nsid w:val="38DD38B1"/>
    <w:multiLevelType w:val="hybridMultilevel"/>
    <w:tmpl w:val="CEAA0A02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994B962"/>
    <w:multiLevelType w:val="hybridMultilevel"/>
    <w:tmpl w:val="3222FB90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1" w15:restartNumberingAfterBreak="0">
    <w:nsid w:val="421F698D"/>
    <w:multiLevelType w:val="hybridMultilevel"/>
    <w:tmpl w:val="09BA68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42C5320A"/>
    <w:multiLevelType w:val="hybridMultilevel"/>
    <w:tmpl w:val="BA7E0EBE"/>
    <w:lvl w:ilvl="0" w:tplc="04050001">
      <w:start w:val="1"/>
      <w:numFmt w:val="bullet"/>
      <w:lvlText w:val=""/>
      <w:lvlJc w:val="left"/>
      <w:pPr>
        <w:ind w:left="106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 w15:restartNumberingAfterBreak="0">
    <w:nsid w:val="4383413A"/>
    <w:multiLevelType w:val="hybridMultilevel"/>
    <w:tmpl w:val="DF0C58A4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43BA6B1A"/>
    <w:multiLevelType w:val="hybridMultilevel"/>
    <w:tmpl w:val="0F1ADCA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5" w15:restartNumberingAfterBreak="0">
    <w:nsid w:val="44483FC7"/>
    <w:multiLevelType w:val="hybridMultilevel"/>
    <w:tmpl w:val="C6EE4C6C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45D25E00"/>
    <w:multiLevelType w:val="hybridMultilevel"/>
    <w:tmpl w:val="39E68B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4C3E38A1"/>
    <w:multiLevelType w:val="hybridMultilevel"/>
    <w:tmpl w:val="5FF6EF16"/>
    <w:lvl w:ilvl="0" w:tplc="040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8" w15:restartNumberingAfterBreak="0">
    <w:nsid w:val="52A09B06"/>
    <w:multiLevelType w:val="hybridMultilevel"/>
    <w:tmpl w:val="46EA2A18"/>
    <w:lvl w:ilvl="0" w:tplc="FFFFFFFF">
      <w:start w:val="1"/>
      <w:numFmt w:val="bullet"/>
      <w:lvlText w:val="•"/>
      <w:lvlJc w:val="left"/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9" w15:restartNumberingAfterBreak="0">
    <w:nsid w:val="53605217"/>
    <w:multiLevelType w:val="hybridMultilevel"/>
    <w:tmpl w:val="1D826D5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8F448FE"/>
    <w:multiLevelType w:val="hybridMultilevel"/>
    <w:tmpl w:val="5BEAAC1A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1" w15:restartNumberingAfterBreak="0">
    <w:nsid w:val="59640F8D"/>
    <w:multiLevelType w:val="hybridMultilevel"/>
    <w:tmpl w:val="0BAC0C4C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2" w15:restartNumberingAfterBreak="0">
    <w:nsid w:val="5A8141C8"/>
    <w:multiLevelType w:val="hybridMultilevel"/>
    <w:tmpl w:val="0C128D20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65E00B3E"/>
    <w:multiLevelType w:val="hybridMultilevel"/>
    <w:tmpl w:val="591AA8AC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67725DFE"/>
    <w:multiLevelType w:val="hybridMultilevel"/>
    <w:tmpl w:val="66E6FC98"/>
    <w:lvl w:ilvl="0" w:tplc="040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5" w15:restartNumberingAfterBreak="0">
    <w:nsid w:val="71C43CB3"/>
    <w:multiLevelType w:val="hybridMultilevel"/>
    <w:tmpl w:val="B178EB50"/>
    <w:lvl w:ilvl="0" w:tplc="0405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26" w15:restartNumberingAfterBreak="0">
    <w:nsid w:val="72113493"/>
    <w:multiLevelType w:val="hybridMultilevel"/>
    <w:tmpl w:val="3B429F3A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7" w15:restartNumberingAfterBreak="0">
    <w:nsid w:val="730607CE"/>
    <w:multiLevelType w:val="hybridMultilevel"/>
    <w:tmpl w:val="268AC6B6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abstractNum w:abstractNumId="28" w15:restartNumberingAfterBreak="0">
    <w:nsid w:val="73444324"/>
    <w:multiLevelType w:val="hybridMultilevel"/>
    <w:tmpl w:val="DDAEFD1E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73583AB1"/>
    <w:multiLevelType w:val="hybridMultilevel"/>
    <w:tmpl w:val="B1A202A6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5FD4F4C"/>
    <w:multiLevelType w:val="hybridMultilevel"/>
    <w:tmpl w:val="A06497B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77530573"/>
    <w:multiLevelType w:val="hybridMultilevel"/>
    <w:tmpl w:val="205E18CE"/>
    <w:lvl w:ilvl="0" w:tplc="04050001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32" w15:restartNumberingAfterBreak="0">
    <w:nsid w:val="7B7F00F8"/>
    <w:multiLevelType w:val="hybridMultilevel"/>
    <w:tmpl w:val="CA883DFA"/>
    <w:lvl w:ilvl="0" w:tplc="04050001">
      <w:start w:val="1"/>
      <w:numFmt w:val="bullet"/>
      <w:lvlText w:val=""/>
      <w:lvlJc w:val="left"/>
      <w:pPr>
        <w:ind w:left="1494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21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93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5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5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5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5"/>
  </w:num>
  <w:num w:numId="4">
    <w:abstractNumId w:val="32"/>
  </w:num>
  <w:num w:numId="5">
    <w:abstractNumId w:val="8"/>
  </w:num>
  <w:num w:numId="6">
    <w:abstractNumId w:val="14"/>
  </w:num>
  <w:num w:numId="7">
    <w:abstractNumId w:val="13"/>
  </w:num>
  <w:num w:numId="8">
    <w:abstractNumId w:val="24"/>
  </w:num>
  <w:num w:numId="9">
    <w:abstractNumId w:val="17"/>
  </w:num>
  <w:num w:numId="10">
    <w:abstractNumId w:val="27"/>
  </w:num>
  <w:num w:numId="11">
    <w:abstractNumId w:val="2"/>
  </w:num>
  <w:num w:numId="12">
    <w:abstractNumId w:val="22"/>
  </w:num>
  <w:num w:numId="13">
    <w:abstractNumId w:val="3"/>
  </w:num>
  <w:num w:numId="14">
    <w:abstractNumId w:val="4"/>
  </w:num>
  <w:num w:numId="15">
    <w:abstractNumId w:val="25"/>
  </w:num>
  <w:num w:numId="16">
    <w:abstractNumId w:val="21"/>
  </w:num>
  <w:num w:numId="17">
    <w:abstractNumId w:val="20"/>
  </w:num>
  <w:num w:numId="18">
    <w:abstractNumId w:val="0"/>
  </w:num>
  <w:num w:numId="19">
    <w:abstractNumId w:val="15"/>
  </w:num>
  <w:num w:numId="20">
    <w:abstractNumId w:val="16"/>
  </w:num>
  <w:num w:numId="21">
    <w:abstractNumId w:val="11"/>
  </w:num>
  <w:num w:numId="22">
    <w:abstractNumId w:val="29"/>
  </w:num>
  <w:num w:numId="23">
    <w:abstractNumId w:val="9"/>
  </w:num>
  <w:num w:numId="24">
    <w:abstractNumId w:val="23"/>
  </w:num>
  <w:num w:numId="25">
    <w:abstractNumId w:val="26"/>
  </w:num>
  <w:num w:numId="26">
    <w:abstractNumId w:val="7"/>
  </w:num>
  <w:num w:numId="27">
    <w:abstractNumId w:val="19"/>
  </w:num>
  <w:num w:numId="28">
    <w:abstractNumId w:val="31"/>
  </w:num>
  <w:num w:numId="29">
    <w:abstractNumId w:val="30"/>
  </w:num>
  <w:num w:numId="30">
    <w:abstractNumId w:val="1"/>
  </w:num>
  <w:num w:numId="31">
    <w:abstractNumId w:val="12"/>
  </w:num>
  <w:num w:numId="32">
    <w:abstractNumId w:val="10"/>
  </w:num>
  <w:num w:numId="33">
    <w:abstractNumId w:val="1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6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E2DE7"/>
    <w:rsid w:val="00000D08"/>
    <w:rsid w:val="0001465C"/>
    <w:rsid w:val="000152D7"/>
    <w:rsid w:val="00044459"/>
    <w:rsid w:val="000517D6"/>
    <w:rsid w:val="00051C04"/>
    <w:rsid w:val="00064792"/>
    <w:rsid w:val="000754F9"/>
    <w:rsid w:val="00085DBE"/>
    <w:rsid w:val="00092F17"/>
    <w:rsid w:val="00093FA2"/>
    <w:rsid w:val="000B4CEB"/>
    <w:rsid w:val="000B73C6"/>
    <w:rsid w:val="000E2915"/>
    <w:rsid w:val="000E58C2"/>
    <w:rsid w:val="000F1BEB"/>
    <w:rsid w:val="00105EFE"/>
    <w:rsid w:val="0011212A"/>
    <w:rsid w:val="0011785A"/>
    <w:rsid w:val="001220C7"/>
    <w:rsid w:val="00122C42"/>
    <w:rsid w:val="00141AF8"/>
    <w:rsid w:val="00146A09"/>
    <w:rsid w:val="0015401A"/>
    <w:rsid w:val="00165A49"/>
    <w:rsid w:val="00171B81"/>
    <w:rsid w:val="001776A2"/>
    <w:rsid w:val="00182E6C"/>
    <w:rsid w:val="00190B8C"/>
    <w:rsid w:val="001952E0"/>
    <w:rsid w:val="00196468"/>
    <w:rsid w:val="001A005D"/>
    <w:rsid w:val="001A1F94"/>
    <w:rsid w:val="001A4584"/>
    <w:rsid w:val="001A55A6"/>
    <w:rsid w:val="001A6894"/>
    <w:rsid w:val="001B29D6"/>
    <w:rsid w:val="001B2CF3"/>
    <w:rsid w:val="001B419C"/>
    <w:rsid w:val="001B6E7E"/>
    <w:rsid w:val="001D1C2D"/>
    <w:rsid w:val="001F1140"/>
    <w:rsid w:val="001F75C9"/>
    <w:rsid w:val="0020068B"/>
    <w:rsid w:val="002054B5"/>
    <w:rsid w:val="002267B9"/>
    <w:rsid w:val="002612DC"/>
    <w:rsid w:val="002639B4"/>
    <w:rsid w:val="00263A37"/>
    <w:rsid w:val="00264BE0"/>
    <w:rsid w:val="002771A5"/>
    <w:rsid w:val="002861CA"/>
    <w:rsid w:val="0028730F"/>
    <w:rsid w:val="002938AE"/>
    <w:rsid w:val="002A4B70"/>
    <w:rsid w:val="002A531D"/>
    <w:rsid w:val="002C0911"/>
    <w:rsid w:val="002C2A72"/>
    <w:rsid w:val="002C50A8"/>
    <w:rsid w:val="002C73CF"/>
    <w:rsid w:val="002D6A27"/>
    <w:rsid w:val="002E5EF8"/>
    <w:rsid w:val="002F60AE"/>
    <w:rsid w:val="003032B1"/>
    <w:rsid w:val="00303559"/>
    <w:rsid w:val="00320770"/>
    <w:rsid w:val="00336215"/>
    <w:rsid w:val="00343415"/>
    <w:rsid w:val="003467AC"/>
    <w:rsid w:val="00355436"/>
    <w:rsid w:val="00360B5D"/>
    <w:rsid w:val="00372284"/>
    <w:rsid w:val="003806DE"/>
    <w:rsid w:val="00385D58"/>
    <w:rsid w:val="003905D2"/>
    <w:rsid w:val="003917C3"/>
    <w:rsid w:val="003944D0"/>
    <w:rsid w:val="003C7AEA"/>
    <w:rsid w:val="003D3B28"/>
    <w:rsid w:val="003E455D"/>
    <w:rsid w:val="003E4854"/>
    <w:rsid w:val="003E77F4"/>
    <w:rsid w:val="003F633F"/>
    <w:rsid w:val="003F653F"/>
    <w:rsid w:val="00402B59"/>
    <w:rsid w:val="00407A36"/>
    <w:rsid w:val="00413B22"/>
    <w:rsid w:val="00415A4B"/>
    <w:rsid w:val="00434682"/>
    <w:rsid w:val="004354BD"/>
    <w:rsid w:val="00445C4E"/>
    <w:rsid w:val="00472E23"/>
    <w:rsid w:val="004955B0"/>
    <w:rsid w:val="00497E40"/>
    <w:rsid w:val="004D5180"/>
    <w:rsid w:val="004D637D"/>
    <w:rsid w:val="004F063F"/>
    <w:rsid w:val="004F5293"/>
    <w:rsid w:val="004F61CB"/>
    <w:rsid w:val="005065F0"/>
    <w:rsid w:val="005276A7"/>
    <w:rsid w:val="005319CA"/>
    <w:rsid w:val="00537C10"/>
    <w:rsid w:val="00540405"/>
    <w:rsid w:val="00541FB6"/>
    <w:rsid w:val="00552AC9"/>
    <w:rsid w:val="00554807"/>
    <w:rsid w:val="0056469E"/>
    <w:rsid w:val="00597702"/>
    <w:rsid w:val="005B2747"/>
    <w:rsid w:val="005B3F45"/>
    <w:rsid w:val="005D0FA2"/>
    <w:rsid w:val="005D19F8"/>
    <w:rsid w:val="005E2986"/>
    <w:rsid w:val="005F1C94"/>
    <w:rsid w:val="00605615"/>
    <w:rsid w:val="00615810"/>
    <w:rsid w:val="00623E1A"/>
    <w:rsid w:val="00635531"/>
    <w:rsid w:val="00646D5A"/>
    <w:rsid w:val="0065467F"/>
    <w:rsid w:val="00660648"/>
    <w:rsid w:val="00663AAE"/>
    <w:rsid w:val="0066442E"/>
    <w:rsid w:val="00686696"/>
    <w:rsid w:val="0068742F"/>
    <w:rsid w:val="00692CC7"/>
    <w:rsid w:val="00696942"/>
    <w:rsid w:val="006B4AEA"/>
    <w:rsid w:val="006C5DC7"/>
    <w:rsid w:val="006C638D"/>
    <w:rsid w:val="006E2743"/>
    <w:rsid w:val="006F6CC7"/>
    <w:rsid w:val="00720E88"/>
    <w:rsid w:val="00722884"/>
    <w:rsid w:val="00722D2E"/>
    <w:rsid w:val="00731F57"/>
    <w:rsid w:val="007355EC"/>
    <w:rsid w:val="00741300"/>
    <w:rsid w:val="0075061D"/>
    <w:rsid w:val="00751861"/>
    <w:rsid w:val="00761FE1"/>
    <w:rsid w:val="007741DD"/>
    <w:rsid w:val="007821C1"/>
    <w:rsid w:val="00783588"/>
    <w:rsid w:val="00783BD1"/>
    <w:rsid w:val="00784AFB"/>
    <w:rsid w:val="00785890"/>
    <w:rsid w:val="0079359F"/>
    <w:rsid w:val="00793B5B"/>
    <w:rsid w:val="007A1911"/>
    <w:rsid w:val="007A38E7"/>
    <w:rsid w:val="007A75CC"/>
    <w:rsid w:val="007A797D"/>
    <w:rsid w:val="007B0729"/>
    <w:rsid w:val="007B0F7E"/>
    <w:rsid w:val="007B2EFC"/>
    <w:rsid w:val="007E6D07"/>
    <w:rsid w:val="007E7494"/>
    <w:rsid w:val="007F2E06"/>
    <w:rsid w:val="007F375C"/>
    <w:rsid w:val="00804FF1"/>
    <w:rsid w:val="0080699B"/>
    <w:rsid w:val="0082087E"/>
    <w:rsid w:val="00822E9A"/>
    <w:rsid w:val="00827E68"/>
    <w:rsid w:val="00833B65"/>
    <w:rsid w:val="00834305"/>
    <w:rsid w:val="0083572C"/>
    <w:rsid w:val="0084044D"/>
    <w:rsid w:val="0084239B"/>
    <w:rsid w:val="008432CE"/>
    <w:rsid w:val="00847EA7"/>
    <w:rsid w:val="00867FF5"/>
    <w:rsid w:val="00871455"/>
    <w:rsid w:val="00876FC8"/>
    <w:rsid w:val="00880616"/>
    <w:rsid w:val="008A04C4"/>
    <w:rsid w:val="008B53CB"/>
    <w:rsid w:val="008D3E0B"/>
    <w:rsid w:val="008F6172"/>
    <w:rsid w:val="008F7648"/>
    <w:rsid w:val="00904652"/>
    <w:rsid w:val="00904C34"/>
    <w:rsid w:val="00927C7C"/>
    <w:rsid w:val="00930E29"/>
    <w:rsid w:val="00933D0C"/>
    <w:rsid w:val="009401FC"/>
    <w:rsid w:val="009474C5"/>
    <w:rsid w:val="0095046C"/>
    <w:rsid w:val="00952DE0"/>
    <w:rsid w:val="00953487"/>
    <w:rsid w:val="00967793"/>
    <w:rsid w:val="00972737"/>
    <w:rsid w:val="0097321C"/>
    <w:rsid w:val="009A029A"/>
    <w:rsid w:val="009B1115"/>
    <w:rsid w:val="009F298A"/>
    <w:rsid w:val="00A00D00"/>
    <w:rsid w:val="00A04E3B"/>
    <w:rsid w:val="00A229E6"/>
    <w:rsid w:val="00A26594"/>
    <w:rsid w:val="00A30D9A"/>
    <w:rsid w:val="00A34EE3"/>
    <w:rsid w:val="00A34F50"/>
    <w:rsid w:val="00A62073"/>
    <w:rsid w:val="00A64ED5"/>
    <w:rsid w:val="00A704F7"/>
    <w:rsid w:val="00A73182"/>
    <w:rsid w:val="00A765B1"/>
    <w:rsid w:val="00A878FF"/>
    <w:rsid w:val="00A87FD2"/>
    <w:rsid w:val="00A90AD9"/>
    <w:rsid w:val="00AA30DA"/>
    <w:rsid w:val="00AA3623"/>
    <w:rsid w:val="00AC3227"/>
    <w:rsid w:val="00AD4360"/>
    <w:rsid w:val="00AD56AD"/>
    <w:rsid w:val="00B31614"/>
    <w:rsid w:val="00B34E75"/>
    <w:rsid w:val="00B428A0"/>
    <w:rsid w:val="00B45E9D"/>
    <w:rsid w:val="00B613A5"/>
    <w:rsid w:val="00B64C91"/>
    <w:rsid w:val="00B677A9"/>
    <w:rsid w:val="00B70082"/>
    <w:rsid w:val="00B72120"/>
    <w:rsid w:val="00B84A48"/>
    <w:rsid w:val="00B861AF"/>
    <w:rsid w:val="00B97294"/>
    <w:rsid w:val="00BB1F95"/>
    <w:rsid w:val="00BB543B"/>
    <w:rsid w:val="00BC0FBD"/>
    <w:rsid w:val="00BC54D6"/>
    <w:rsid w:val="00BD57DA"/>
    <w:rsid w:val="00BD7C38"/>
    <w:rsid w:val="00BF0B58"/>
    <w:rsid w:val="00BF652C"/>
    <w:rsid w:val="00C00DFE"/>
    <w:rsid w:val="00C0562A"/>
    <w:rsid w:val="00C07D37"/>
    <w:rsid w:val="00C11C2E"/>
    <w:rsid w:val="00C11C50"/>
    <w:rsid w:val="00C37C04"/>
    <w:rsid w:val="00C532E0"/>
    <w:rsid w:val="00C92669"/>
    <w:rsid w:val="00C93E3F"/>
    <w:rsid w:val="00C9451B"/>
    <w:rsid w:val="00CA003F"/>
    <w:rsid w:val="00CB2B37"/>
    <w:rsid w:val="00CD02B2"/>
    <w:rsid w:val="00CD0B4C"/>
    <w:rsid w:val="00CD3C68"/>
    <w:rsid w:val="00CD6851"/>
    <w:rsid w:val="00CD68A4"/>
    <w:rsid w:val="00CE45E0"/>
    <w:rsid w:val="00CE7834"/>
    <w:rsid w:val="00CF5912"/>
    <w:rsid w:val="00CF6538"/>
    <w:rsid w:val="00D01213"/>
    <w:rsid w:val="00D01221"/>
    <w:rsid w:val="00D13E61"/>
    <w:rsid w:val="00D2263E"/>
    <w:rsid w:val="00D354D5"/>
    <w:rsid w:val="00D35E91"/>
    <w:rsid w:val="00D50AF1"/>
    <w:rsid w:val="00D647E8"/>
    <w:rsid w:val="00D72B32"/>
    <w:rsid w:val="00D754EE"/>
    <w:rsid w:val="00D80264"/>
    <w:rsid w:val="00D90309"/>
    <w:rsid w:val="00D935EB"/>
    <w:rsid w:val="00D9467A"/>
    <w:rsid w:val="00DA68EF"/>
    <w:rsid w:val="00DC05B7"/>
    <w:rsid w:val="00DC5EDC"/>
    <w:rsid w:val="00DD3CB1"/>
    <w:rsid w:val="00DE7E57"/>
    <w:rsid w:val="00E14D76"/>
    <w:rsid w:val="00E303A8"/>
    <w:rsid w:val="00E331F9"/>
    <w:rsid w:val="00E40688"/>
    <w:rsid w:val="00E42B0E"/>
    <w:rsid w:val="00E64FB5"/>
    <w:rsid w:val="00E934FE"/>
    <w:rsid w:val="00E937C0"/>
    <w:rsid w:val="00EB23E6"/>
    <w:rsid w:val="00ED2FEA"/>
    <w:rsid w:val="00EE2DE7"/>
    <w:rsid w:val="00EF14C0"/>
    <w:rsid w:val="00F13A2F"/>
    <w:rsid w:val="00F1687B"/>
    <w:rsid w:val="00F20844"/>
    <w:rsid w:val="00F25A4C"/>
    <w:rsid w:val="00F35C1B"/>
    <w:rsid w:val="00F604DE"/>
    <w:rsid w:val="00F61BB9"/>
    <w:rsid w:val="00F6497D"/>
    <w:rsid w:val="00F77077"/>
    <w:rsid w:val="00F828D2"/>
    <w:rsid w:val="00F95CA4"/>
    <w:rsid w:val="00FA60D3"/>
    <w:rsid w:val="00FB20B2"/>
    <w:rsid w:val="00FF28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E03E20"/>
  <w15:chartTrackingRefBased/>
  <w15:docId w15:val="{716A22FC-A8DD-4DE5-8A76-F8AD732C62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604D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3E455D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904C34"/>
    <w:rPr>
      <w:color w:val="0563C1" w:themeColor="hyperlink"/>
      <w:u w:val="single"/>
    </w:rPr>
  </w:style>
  <w:style w:type="paragraph" w:styleId="Zhlav">
    <w:name w:val="header"/>
    <w:basedOn w:val="Normln"/>
    <w:link w:val="Zhlav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806DE"/>
  </w:style>
  <w:style w:type="paragraph" w:styleId="Zpat">
    <w:name w:val="footer"/>
    <w:basedOn w:val="Normln"/>
    <w:link w:val="ZpatChar"/>
    <w:uiPriority w:val="99"/>
    <w:unhideWhenUsed/>
    <w:rsid w:val="003806D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806DE"/>
  </w:style>
  <w:style w:type="paragraph" w:styleId="Textbubliny">
    <w:name w:val="Balloon Text"/>
    <w:basedOn w:val="Normln"/>
    <w:link w:val="TextbublinyChar"/>
    <w:uiPriority w:val="99"/>
    <w:semiHidden/>
    <w:unhideWhenUsed/>
    <w:rsid w:val="00646D5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46D5A"/>
    <w:rPr>
      <w:rFonts w:ascii="Segoe UI" w:hAnsi="Segoe UI" w:cs="Segoe UI"/>
      <w:sz w:val="18"/>
      <w:szCs w:val="18"/>
    </w:rPr>
  </w:style>
  <w:style w:type="character" w:styleId="Zdraznn">
    <w:name w:val="Emphasis"/>
    <w:basedOn w:val="Standardnpsmoodstavce"/>
    <w:uiPriority w:val="20"/>
    <w:qFormat/>
    <w:rsid w:val="006C5DC7"/>
    <w:rPr>
      <w:i/>
      <w:iCs/>
    </w:rPr>
  </w:style>
  <w:style w:type="character" w:styleId="Siln">
    <w:name w:val="Strong"/>
    <w:basedOn w:val="Standardnpsmoodstavce"/>
    <w:uiPriority w:val="22"/>
    <w:qFormat/>
    <w:rsid w:val="006C5DC7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5B3F45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5B3F45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5B3F45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5B3F45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5B3F45"/>
    <w:rPr>
      <w:b/>
      <w:bCs/>
      <w:sz w:val="20"/>
      <w:szCs w:val="20"/>
    </w:rPr>
  </w:style>
  <w:style w:type="paragraph" w:customStyle="1" w:styleId="Default">
    <w:name w:val="Default"/>
    <w:rsid w:val="008B53CB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7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3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1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5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36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68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792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4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4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7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7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1522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304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4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7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16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476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158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01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5553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24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545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8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33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49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237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407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843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2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923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87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124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743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15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625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0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44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498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23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5783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7868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74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00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01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479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30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760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186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1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169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49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233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6655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99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527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655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6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24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263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454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195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314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11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800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969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346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097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42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113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39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112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9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98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2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6466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972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8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181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527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1608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985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825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9A0C45-D129-4A5E-A2D3-0B33CA6B0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4</Pages>
  <Words>839</Words>
  <Characters>4953</Characters>
  <Application>Microsoft Office Word</Application>
  <DocSecurity>0</DocSecurity>
  <Lines>41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Office365 deploy</Company>
  <LinksUpToDate>false</LinksUpToDate>
  <CharactersWithSpaces>5781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Cetelová Martina Ing.</dc:creator>
  <cp:keywords/>
  <dc:description/>
  <cp:lastModifiedBy>Cetelová Martina, Ing.</cp:lastModifiedBy>
  <cp:revision>44</cp:revision>
  <cp:lastPrinted>2020-09-08T10:14:00Z</cp:lastPrinted>
  <dcterms:created xsi:type="dcterms:W3CDTF">2022-01-03T07:55:00Z</dcterms:created>
  <dcterms:modified xsi:type="dcterms:W3CDTF">2022-01-06T07:22:00Z</dcterms:modified>
</cp:coreProperties>
</file>